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jc w:val="center"/>
        <w:rPr>
          <w:rFonts w:ascii="Arial" w:hAnsi="Arial" w:cs="Arial"/>
          <w:b/>
          <w:color w:val="003399"/>
          <w:sz w:val="36"/>
          <w:szCs w:val="36"/>
        </w:rPr>
      </w:pPr>
      <w:r w:rsidRPr="00AF1EAA">
        <w:rPr>
          <w:rFonts w:ascii="Arial" w:hAnsi="Arial" w:cs="Arial"/>
          <w:b/>
          <w:color w:val="003399"/>
          <w:sz w:val="36"/>
          <w:szCs w:val="36"/>
        </w:rPr>
        <w:t>IZMJENE I DOPUNE STUDIJSKOG PROGRAMA</w:t>
      </w: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06106E">
      <w:pPr>
        <w:spacing w:after="0" w:line="240" w:lineRule="auto"/>
        <w:rPr>
          <w:rFonts w:ascii="Arial" w:hAnsi="Arial" w:cs="Arial"/>
          <w:b/>
          <w:sz w:val="32"/>
          <w:szCs w:val="32"/>
        </w:rPr>
      </w:pPr>
    </w:p>
    <w:p w:rsidR="00E02E53" w:rsidRPr="00AF1EAA" w:rsidRDefault="00E02E53" w:rsidP="0006106E">
      <w:pPr>
        <w:spacing w:after="0" w:line="240" w:lineRule="auto"/>
        <w:jc w:val="center"/>
        <w:rPr>
          <w:rFonts w:ascii="Arial" w:hAnsi="Arial" w:cs="Arial"/>
          <w:b/>
          <w:color w:val="002060"/>
          <w:sz w:val="32"/>
          <w:szCs w:val="32"/>
        </w:rPr>
      </w:pPr>
      <w:r>
        <w:rPr>
          <w:rFonts w:ascii="Arial" w:hAnsi="Arial" w:cs="Arial"/>
          <w:b/>
          <w:color w:val="002060"/>
          <w:sz w:val="32"/>
          <w:szCs w:val="32"/>
        </w:rPr>
        <w:t>Diplomski sveučilišni studij Kiparstvo</w:t>
      </w:r>
    </w:p>
    <w:p w:rsidR="00E02E53" w:rsidRPr="00AF1EAA" w:rsidRDefault="00E02E53" w:rsidP="009D417E">
      <w:pPr>
        <w:spacing w:after="0" w:line="240" w:lineRule="auto"/>
        <w:jc w:val="center"/>
        <w:rPr>
          <w:rFonts w:ascii="Arial" w:hAnsi="Arial" w:cs="Arial"/>
          <w:sz w:val="20"/>
          <w:szCs w:val="20"/>
        </w:rPr>
      </w:pPr>
      <w:r w:rsidRPr="00AF1EAA">
        <w:rPr>
          <w:rFonts w:ascii="Arial" w:hAnsi="Arial" w:cs="Arial"/>
          <w:sz w:val="20"/>
          <w:szCs w:val="20"/>
        </w:rPr>
        <w:t xml:space="preserve"> </w:t>
      </w: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Default="00E02E53" w:rsidP="009D417E">
      <w:pPr>
        <w:spacing w:after="0" w:line="240" w:lineRule="auto"/>
        <w:rPr>
          <w:rFonts w:ascii="Arial" w:hAnsi="Arial" w:cs="Arial"/>
          <w:sz w:val="20"/>
          <w:szCs w:val="20"/>
        </w:rPr>
      </w:pPr>
    </w:p>
    <w:p w:rsidR="00E02E53"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jc w:val="center"/>
        <w:rPr>
          <w:rFonts w:ascii="Arial" w:hAnsi="Arial" w:cs="Arial"/>
          <w:color w:val="003399"/>
          <w:sz w:val="20"/>
          <w:szCs w:val="20"/>
        </w:rPr>
      </w:pPr>
      <w:r>
        <w:rPr>
          <w:rFonts w:ascii="Arial" w:hAnsi="Arial" w:cs="Arial"/>
          <w:color w:val="003399"/>
          <w:sz w:val="20"/>
          <w:szCs w:val="20"/>
        </w:rPr>
        <w:t>SPLIT, travanj, 2016</w:t>
      </w:r>
      <w:r w:rsidRPr="00AF1EAA">
        <w:rPr>
          <w:rFonts w:ascii="Arial" w:hAnsi="Arial" w:cs="Arial"/>
          <w:color w:val="003399"/>
          <w:sz w:val="20"/>
          <w:szCs w:val="20"/>
        </w:rPr>
        <w:t>.</w:t>
      </w:r>
    </w:p>
    <w:p w:rsidR="00E02E53" w:rsidRPr="00AF1EAA" w:rsidRDefault="00E02E53" w:rsidP="009D417E">
      <w:pPr>
        <w:spacing w:after="0" w:line="240" w:lineRule="auto"/>
        <w:jc w:val="center"/>
        <w:rPr>
          <w:rFonts w:ascii="Arial" w:hAnsi="Arial" w:cs="Arial"/>
          <w:color w:val="003399"/>
          <w:sz w:val="20"/>
          <w:szCs w:val="20"/>
        </w:rPr>
      </w:pPr>
    </w:p>
    <w:p w:rsidR="00E02E53" w:rsidRPr="005F12E7" w:rsidRDefault="00E02E53" w:rsidP="005F12E7"/>
    <w:p w:rsidR="00E02E53" w:rsidRPr="005F12E7" w:rsidRDefault="00E02E53" w:rsidP="005F12E7"/>
    <w:p w:rsidR="00E02E53" w:rsidRDefault="00E02E53" w:rsidP="00AF1EAA">
      <w:pPr>
        <w:pStyle w:val="Heading1"/>
      </w:pPr>
    </w:p>
    <w:p w:rsidR="00E02E53" w:rsidRPr="005F12E7" w:rsidRDefault="00E02E53" w:rsidP="005F12E7"/>
    <w:p w:rsidR="00E02E53" w:rsidRPr="005F12E7" w:rsidRDefault="00E02E53" w:rsidP="005F12E7"/>
    <w:p w:rsidR="00E02E53" w:rsidRPr="00AF1EAA" w:rsidRDefault="00E02E53" w:rsidP="00AF1EAA"/>
    <w:p w:rsidR="00E02E53" w:rsidRPr="00AF1EAA" w:rsidRDefault="00E02E53" w:rsidP="0006106E">
      <w:pPr>
        <w:pStyle w:val="NoSpacing"/>
        <w:spacing w:after="0"/>
        <w:rPr>
          <w:rFonts w:ascii="Arial" w:hAnsi="Arial" w:cs="Arial"/>
          <w:szCs w:val="32"/>
        </w:rPr>
      </w:pPr>
      <w:r w:rsidRPr="00AF1EAA">
        <w:rPr>
          <w:rFonts w:ascii="Arial" w:hAnsi="Arial" w:cs="Arial"/>
          <w:szCs w:val="32"/>
        </w:rPr>
        <w:lastRenderedPageBreak/>
        <w:t>OPĆE INFORMACIJE O STUDIJSKOM PROGRAMU</w:t>
      </w:r>
    </w:p>
    <w:p w:rsidR="00E02E53" w:rsidRDefault="00E02E53" w:rsidP="009D417E">
      <w:pPr>
        <w:tabs>
          <w:tab w:val="left" w:pos="1758"/>
        </w:tabs>
        <w:spacing w:after="0" w:line="240" w:lineRule="auto"/>
        <w:jc w:val="both"/>
        <w:rPr>
          <w:rFonts w:ascii="Arial" w:hAnsi="Arial" w:cs="Arial"/>
          <w:sz w:val="20"/>
          <w:szCs w:val="20"/>
        </w:rPr>
      </w:pPr>
      <w:r w:rsidRPr="00AF1EAA">
        <w:rPr>
          <w:rFonts w:ascii="Arial" w:hAnsi="Arial" w:cs="Arial"/>
          <w:sz w:val="20"/>
          <w:szCs w:val="20"/>
        </w:rPr>
        <w:tab/>
      </w:r>
    </w:p>
    <w:p w:rsidR="00E02E53" w:rsidRPr="00AF1EAA" w:rsidRDefault="00E02E53" w:rsidP="009D417E">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02E53" w:rsidRPr="00AF1EAA" w:rsidTr="00B65950">
        <w:tc>
          <w:tcPr>
            <w:tcW w:w="2792" w:type="dxa"/>
            <w:tcBorders>
              <w:top w:val="single" w:sz="12" w:space="0" w:color="auto"/>
            </w:tcBorders>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Prvotni naziv studijskoga programa</w:t>
            </w:r>
          </w:p>
        </w:tc>
        <w:tc>
          <w:tcPr>
            <w:tcW w:w="6394" w:type="dxa"/>
            <w:gridSpan w:val="4"/>
            <w:tcBorders>
              <w:top w:val="single" w:sz="12" w:space="0" w:color="auto"/>
            </w:tcBorders>
            <w:tcMar>
              <w:left w:w="57" w:type="dxa"/>
              <w:right w:w="57" w:type="dxa"/>
            </w:tcMar>
            <w:vAlign w:val="center"/>
          </w:tcPr>
          <w:p w:rsidR="00E02E53" w:rsidRPr="00AF7B5F" w:rsidRDefault="00E02E53" w:rsidP="00AF1EAA">
            <w:pPr>
              <w:spacing w:before="120" w:after="0" w:line="240" w:lineRule="auto"/>
              <w:rPr>
                <w:rFonts w:ascii="Arial" w:hAnsi="Arial" w:cs="Arial"/>
                <w:b/>
                <w:sz w:val="20"/>
                <w:szCs w:val="20"/>
              </w:rPr>
            </w:pPr>
            <w:r w:rsidRPr="00AF7B5F">
              <w:rPr>
                <w:rFonts w:ascii="Arial" w:hAnsi="Arial" w:cs="Arial"/>
                <w:b/>
                <w:sz w:val="20"/>
                <w:szCs w:val="20"/>
              </w:rPr>
              <w:t>Kiparstvo</w:t>
            </w:r>
          </w:p>
        </w:tc>
      </w:tr>
      <w:tr w:rsidR="00E02E53" w:rsidRPr="00AF1EAA" w:rsidTr="00B65950">
        <w:tc>
          <w:tcPr>
            <w:tcW w:w="2792" w:type="dxa"/>
            <w:tcBorders>
              <w:top w:val="single" w:sz="12" w:space="0" w:color="auto"/>
            </w:tcBorders>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E02E53" w:rsidRPr="00AF7B5F" w:rsidRDefault="00E02E53" w:rsidP="00AF1EAA">
            <w:pPr>
              <w:spacing w:before="120" w:after="0" w:line="240" w:lineRule="auto"/>
              <w:rPr>
                <w:rFonts w:ascii="Arial" w:hAnsi="Arial" w:cs="Arial"/>
                <w:b/>
                <w:sz w:val="20"/>
                <w:szCs w:val="20"/>
              </w:rPr>
            </w:pPr>
            <w:r w:rsidRPr="00AF7B5F">
              <w:rPr>
                <w:rFonts w:ascii="Arial" w:hAnsi="Arial" w:cs="Arial"/>
                <w:b/>
                <w:sz w:val="20"/>
                <w:szCs w:val="20"/>
              </w:rPr>
              <w:t>Kiparstvo</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Nositelj studijskoga programa</w:t>
            </w:r>
          </w:p>
        </w:tc>
        <w:tc>
          <w:tcPr>
            <w:tcW w:w="6394" w:type="dxa"/>
            <w:gridSpan w:val="4"/>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Umjetnička akademija Sveučilišta u Splitu</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Sunositelj studijskoga programa</w:t>
            </w:r>
          </w:p>
        </w:tc>
        <w:tc>
          <w:tcPr>
            <w:tcW w:w="6394" w:type="dxa"/>
            <w:gridSpan w:val="4"/>
            <w:tcMar>
              <w:left w:w="57" w:type="dxa"/>
              <w:right w:w="57" w:type="dxa"/>
            </w:tcMar>
            <w:vAlign w:val="center"/>
          </w:tcPr>
          <w:p w:rsidR="00E02E53" w:rsidRPr="00AF1EAA" w:rsidRDefault="00E94D57" w:rsidP="009D417E">
            <w:pPr>
              <w:spacing w:before="120" w:after="0" w:line="240" w:lineRule="auto"/>
              <w:rPr>
                <w:rFonts w:ascii="Arial" w:hAnsi="Arial" w:cs="Arial"/>
                <w:sz w:val="20"/>
                <w:szCs w:val="20"/>
              </w:rPr>
            </w:pPr>
            <w:r w:rsidRPr="00AF1EAA">
              <w:rPr>
                <w:rFonts w:ascii="Arial" w:hAnsi="Arial" w:cs="Arial"/>
                <w:sz w:val="20"/>
                <w:szCs w:val="20"/>
              </w:rPr>
              <w:fldChar w:fldCharType="begin">
                <w:ffData>
                  <w:name w:val="Text1"/>
                  <w:enabled/>
                  <w:calcOnExit w:val="0"/>
                  <w:textInput/>
                </w:ffData>
              </w:fldChar>
            </w:r>
            <w:r w:rsidR="00E02E53" w:rsidRPr="00AF1EAA">
              <w:rPr>
                <w:rFonts w:ascii="Arial" w:hAnsi="Arial" w:cs="Arial"/>
                <w:sz w:val="20"/>
                <w:szCs w:val="20"/>
              </w:rPr>
              <w:instrText xml:space="preserve"> FORMTEXT </w:instrText>
            </w:r>
            <w:r w:rsidRPr="00AF1EAA">
              <w:rPr>
                <w:rFonts w:ascii="Arial" w:hAnsi="Arial" w:cs="Arial"/>
                <w:sz w:val="20"/>
                <w:szCs w:val="20"/>
              </w:rPr>
            </w:r>
            <w:r w:rsidRPr="00AF1EAA">
              <w:rPr>
                <w:rFonts w:ascii="Arial" w:hAnsi="Arial" w:cs="Arial"/>
                <w:sz w:val="20"/>
                <w:szCs w:val="20"/>
              </w:rPr>
              <w:fldChar w:fldCharType="separate"/>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Pr="00AF1EAA">
              <w:rPr>
                <w:rFonts w:ascii="Arial" w:hAnsi="Arial" w:cs="Arial"/>
                <w:sz w:val="20"/>
                <w:szCs w:val="20"/>
              </w:rPr>
              <w:fldChar w:fldCharType="end"/>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Vrsta studijskoga programa</w:t>
            </w:r>
          </w:p>
        </w:tc>
        <w:tc>
          <w:tcPr>
            <w:tcW w:w="2935" w:type="dxa"/>
            <w:gridSpan w:val="2"/>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Stručni studijski program</w:t>
            </w:r>
            <w:r w:rsidRPr="00AF1EAA">
              <w:rPr>
                <w:rFonts w:ascii="Arial" w:eastAsia="MS Gothic" w:hAnsi="MS Gothic" w:cs="Arial" w:hint="eastAsia"/>
                <w:sz w:val="20"/>
                <w:szCs w:val="20"/>
              </w:rPr>
              <w:t>☐</w:t>
            </w:r>
          </w:p>
        </w:tc>
        <w:tc>
          <w:tcPr>
            <w:tcW w:w="3459" w:type="dxa"/>
            <w:gridSpan w:val="2"/>
            <w:tcMar>
              <w:left w:w="57" w:type="dxa"/>
              <w:right w:w="57" w:type="dxa"/>
            </w:tcMar>
            <w:vAlign w:val="center"/>
          </w:tcPr>
          <w:p w:rsidR="00E02E53" w:rsidRPr="00AF1EAA" w:rsidRDefault="00E02E53" w:rsidP="00826950">
            <w:pPr>
              <w:spacing w:before="120" w:after="0" w:line="240" w:lineRule="auto"/>
              <w:rPr>
                <w:rFonts w:ascii="Arial" w:hAnsi="Arial" w:cs="Arial"/>
                <w:b/>
                <w:sz w:val="20"/>
                <w:szCs w:val="20"/>
              </w:rPr>
            </w:pPr>
            <w:r w:rsidRPr="00AF1EAA">
              <w:rPr>
                <w:rFonts w:ascii="Arial" w:hAnsi="Arial" w:cs="Arial"/>
                <w:b/>
                <w:sz w:val="20"/>
                <w:szCs w:val="20"/>
              </w:rPr>
              <w:t>Sveučilišni studijski program</w:t>
            </w:r>
            <w:r w:rsidRPr="00AF1EAA">
              <w:rPr>
                <w:rFonts w:ascii="Arial" w:eastAsia="MS Gothic" w:hAnsi="Arial" w:cs="Arial"/>
                <w:b/>
                <w:sz w:val="20"/>
                <w:szCs w:val="20"/>
              </w:rPr>
              <w:t xml:space="preserve"> x</w:t>
            </w:r>
          </w:p>
        </w:tc>
      </w:tr>
      <w:tr w:rsidR="00E02E53" w:rsidRPr="00AF1EAA" w:rsidTr="009D3133">
        <w:tc>
          <w:tcPr>
            <w:tcW w:w="2792" w:type="dxa"/>
            <w:vMerge w:val="restart"/>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 xml:space="preserve">Razina studijskoga programa </w:t>
            </w:r>
          </w:p>
        </w:tc>
        <w:tc>
          <w:tcPr>
            <w:tcW w:w="1791" w:type="dxa"/>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Preddiplomski</w:t>
            </w:r>
            <w:r w:rsidRPr="00AF1EAA">
              <w:rPr>
                <w:rFonts w:ascii="Arial" w:eastAsia="MS Gothic" w:hAnsi="MS Gothic" w:cs="Arial" w:hint="eastAsia"/>
                <w:sz w:val="20"/>
                <w:szCs w:val="20"/>
              </w:rPr>
              <w:t>☐</w:t>
            </w:r>
          </w:p>
        </w:tc>
        <w:tc>
          <w:tcPr>
            <w:tcW w:w="2504" w:type="dxa"/>
            <w:gridSpan w:val="2"/>
            <w:tcMar>
              <w:left w:w="57" w:type="dxa"/>
              <w:right w:w="57" w:type="dxa"/>
            </w:tcMar>
            <w:vAlign w:val="center"/>
          </w:tcPr>
          <w:p w:rsidR="00E02E53" w:rsidRPr="00AF1EAA" w:rsidRDefault="00E02E53" w:rsidP="00826950">
            <w:pPr>
              <w:spacing w:before="120" w:after="0" w:line="240" w:lineRule="auto"/>
              <w:rPr>
                <w:rFonts w:ascii="Arial" w:hAnsi="Arial" w:cs="Arial"/>
                <w:b/>
                <w:sz w:val="20"/>
                <w:szCs w:val="20"/>
              </w:rPr>
            </w:pPr>
            <w:r w:rsidRPr="00AF1EAA">
              <w:rPr>
                <w:rFonts w:ascii="Arial" w:hAnsi="Arial" w:cs="Arial"/>
                <w:b/>
                <w:sz w:val="20"/>
                <w:szCs w:val="20"/>
              </w:rPr>
              <w:t xml:space="preserve">Diplomski </w:t>
            </w:r>
            <w:r w:rsidRPr="00AF1EAA">
              <w:rPr>
                <w:rFonts w:ascii="Arial" w:eastAsia="MS Gothic" w:hAnsi="Arial" w:cs="Arial"/>
                <w:b/>
                <w:sz w:val="20"/>
                <w:szCs w:val="20"/>
              </w:rPr>
              <w:t>x</w:t>
            </w:r>
          </w:p>
        </w:tc>
        <w:tc>
          <w:tcPr>
            <w:tcW w:w="2099" w:type="dxa"/>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Integrirani</w:t>
            </w:r>
            <w:r w:rsidRPr="00AF1EAA">
              <w:rPr>
                <w:rFonts w:ascii="Arial" w:eastAsia="MS Gothic" w:hAnsi="MS Gothic" w:cs="Arial" w:hint="eastAsia"/>
                <w:sz w:val="20"/>
                <w:szCs w:val="20"/>
              </w:rPr>
              <w:t>☐</w:t>
            </w:r>
          </w:p>
        </w:tc>
      </w:tr>
      <w:tr w:rsidR="00E02E53" w:rsidRPr="00AF1EAA" w:rsidTr="009D3133">
        <w:tc>
          <w:tcPr>
            <w:tcW w:w="2792" w:type="dxa"/>
            <w:vMerge/>
            <w:shd w:val="clear" w:color="auto" w:fill="CCECFF"/>
            <w:tcMar>
              <w:left w:w="57" w:type="dxa"/>
              <w:right w:w="57" w:type="dxa"/>
            </w:tcMar>
            <w:vAlign w:val="center"/>
          </w:tcPr>
          <w:p w:rsidR="00E02E53" w:rsidRPr="00AF1EAA" w:rsidRDefault="00E02E53" w:rsidP="009D417E">
            <w:pPr>
              <w:numPr>
                <w:ilvl w:val="1"/>
                <w:numId w:val="1"/>
              </w:numPr>
              <w:tabs>
                <w:tab w:val="num" w:pos="180"/>
              </w:tabs>
              <w:spacing w:before="120" w:after="0" w:line="240" w:lineRule="auto"/>
              <w:ind w:left="397" w:hanging="397"/>
              <w:rPr>
                <w:rFonts w:ascii="Arial" w:hAnsi="Arial" w:cs="Arial"/>
                <w:sz w:val="20"/>
                <w:szCs w:val="20"/>
              </w:rPr>
            </w:pPr>
          </w:p>
        </w:tc>
        <w:tc>
          <w:tcPr>
            <w:tcW w:w="1791" w:type="dxa"/>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Poslijediplomski sveučilišni</w:t>
            </w:r>
            <w:r w:rsidRPr="00AF1EAA">
              <w:rPr>
                <w:rFonts w:ascii="Arial" w:eastAsia="MS Gothic" w:hAnsi="MS Gothic" w:cs="Arial" w:hint="eastAsia"/>
                <w:sz w:val="20"/>
                <w:szCs w:val="20"/>
              </w:rPr>
              <w:t>☐</w:t>
            </w:r>
          </w:p>
        </w:tc>
        <w:tc>
          <w:tcPr>
            <w:tcW w:w="2504" w:type="dxa"/>
            <w:gridSpan w:val="2"/>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Poslijediplomski specijalistički</w:t>
            </w:r>
            <w:r w:rsidRPr="00AF1EAA">
              <w:rPr>
                <w:rFonts w:ascii="Arial" w:eastAsia="MS Gothic" w:hAnsi="MS Gothic" w:cs="Arial" w:hint="eastAsia"/>
                <w:sz w:val="20"/>
                <w:szCs w:val="20"/>
              </w:rPr>
              <w:t>☐</w:t>
            </w:r>
          </w:p>
        </w:tc>
        <w:tc>
          <w:tcPr>
            <w:tcW w:w="2099" w:type="dxa"/>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Diplomski specijalistički</w:t>
            </w:r>
            <w:r w:rsidRPr="00AF1EAA">
              <w:rPr>
                <w:rFonts w:ascii="Arial" w:eastAsia="MS Gothic" w:hAnsi="MS Gothic" w:cs="Arial" w:hint="eastAsia"/>
                <w:sz w:val="20"/>
                <w:szCs w:val="20"/>
              </w:rPr>
              <w:t>☐</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Akademski/stručni naziv koji se stječe po završetkustudija</w:t>
            </w:r>
          </w:p>
        </w:tc>
        <w:tc>
          <w:tcPr>
            <w:tcW w:w="6394" w:type="dxa"/>
            <w:gridSpan w:val="4"/>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Style w:val="Strong"/>
                <w:rFonts w:ascii="Arial" w:hAnsi="Arial" w:cs="Arial"/>
                <w:color w:val="333333"/>
                <w:sz w:val="20"/>
                <w:szCs w:val="20"/>
                <w:bdr w:val="none" w:sz="0" w:space="0" w:color="auto" w:frame="1"/>
                <w:shd w:val="clear" w:color="auto" w:fill="FFFFFF"/>
              </w:rPr>
              <w:t>Magistar/magistra kiparstva</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Ukupni broj ECTS bodova</w:t>
            </w:r>
          </w:p>
        </w:tc>
        <w:tc>
          <w:tcPr>
            <w:tcW w:w="6394" w:type="dxa"/>
            <w:gridSpan w:val="4"/>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120</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Pr>
                <w:rFonts w:ascii="Arial" w:hAnsi="Arial" w:cs="Arial"/>
                <w:sz w:val="20"/>
                <w:szCs w:val="20"/>
              </w:rPr>
              <w:t>120</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E02E53" w:rsidRPr="00AF1EAA" w:rsidRDefault="00E02E53" w:rsidP="009D417E">
            <w:pPr>
              <w:spacing w:before="60" w:after="0" w:line="240" w:lineRule="auto"/>
              <w:rPr>
                <w:rFonts w:ascii="Arial" w:hAnsi="Arial" w:cs="Arial"/>
                <w:b/>
                <w:bCs/>
                <w:color w:val="000000"/>
                <w:sz w:val="20"/>
                <w:szCs w:val="20"/>
              </w:rPr>
            </w:pPr>
            <w:r w:rsidRPr="00AF1EAA">
              <w:rPr>
                <w:rFonts w:ascii="Arial" w:eastAsia="MS Gothic" w:hAnsi="Arial" w:cs="Arial"/>
                <w:b/>
                <w:bCs/>
                <w:color w:val="000000"/>
                <w:sz w:val="20"/>
                <w:szCs w:val="20"/>
              </w:rPr>
              <w:t>x</w:t>
            </w:r>
            <w:r w:rsidRPr="00AF1EAA">
              <w:rPr>
                <w:rFonts w:ascii="Arial" w:hAnsi="Arial" w:cs="Arial"/>
                <w:b/>
                <w:bCs/>
                <w:color w:val="000000"/>
                <w:sz w:val="20"/>
                <w:szCs w:val="20"/>
              </w:rPr>
              <w:tab/>
              <w:t>Manje od 20%</w:t>
            </w:r>
          </w:p>
          <w:p w:rsidR="00E02E53" w:rsidRPr="00AF1EAA" w:rsidRDefault="00E02E53" w:rsidP="009D417E">
            <w:pPr>
              <w:spacing w:before="60" w:after="0" w:line="240" w:lineRule="auto"/>
              <w:rPr>
                <w:rFonts w:ascii="Arial" w:hAnsi="Arial" w:cs="Arial"/>
                <w:bCs/>
                <w:color w:val="000000"/>
                <w:sz w:val="20"/>
                <w:szCs w:val="20"/>
              </w:rPr>
            </w:pPr>
            <w:r w:rsidRPr="00AF1EAA">
              <w:rPr>
                <w:rFonts w:ascii="Arial" w:eastAsia="MS Gothic" w:hAnsi="MS Gothic" w:cs="Arial" w:hint="eastAsia"/>
                <w:bCs/>
                <w:color w:val="000000"/>
                <w:sz w:val="20"/>
                <w:szCs w:val="20"/>
              </w:rPr>
              <w:t>☐</w:t>
            </w:r>
            <w:r w:rsidRPr="00AF1EAA">
              <w:rPr>
                <w:rFonts w:ascii="Arial" w:hAnsi="Arial" w:cs="Arial"/>
                <w:bCs/>
                <w:color w:val="000000"/>
                <w:sz w:val="20"/>
                <w:szCs w:val="20"/>
              </w:rPr>
              <w:tab/>
              <w:t>Više od 20%, manje od 40%</w:t>
            </w:r>
          </w:p>
          <w:p w:rsidR="00E02E53" w:rsidRPr="00AF1EAA" w:rsidRDefault="00E02E53" w:rsidP="009D417E">
            <w:pPr>
              <w:spacing w:before="60" w:after="0" w:line="240" w:lineRule="auto"/>
              <w:rPr>
                <w:rFonts w:ascii="Arial" w:hAnsi="Arial" w:cs="Arial"/>
                <w:sz w:val="20"/>
                <w:szCs w:val="20"/>
              </w:rPr>
            </w:pPr>
            <w:r w:rsidRPr="00AF1EAA">
              <w:rPr>
                <w:rFonts w:ascii="Arial" w:eastAsia="MS Gothic" w:hAnsi="MS Gothic" w:cs="Arial" w:hint="eastAsia"/>
                <w:bCs/>
                <w:color w:val="000000"/>
                <w:sz w:val="20"/>
                <w:szCs w:val="20"/>
              </w:rPr>
              <w:t>☐</w:t>
            </w:r>
            <w:r w:rsidRPr="00AF1EAA">
              <w:rPr>
                <w:rFonts w:ascii="Arial" w:hAnsi="Arial" w:cs="Arial"/>
                <w:bCs/>
                <w:color w:val="000000"/>
                <w:sz w:val="20"/>
                <w:szCs w:val="20"/>
              </w:rPr>
              <w:tab/>
              <w:t>Više od 40%</w:t>
            </w:r>
          </w:p>
        </w:tc>
      </w:tr>
      <w:tr w:rsidR="00E02E53" w:rsidRPr="00AF1EAA" w:rsidTr="002134C4">
        <w:tc>
          <w:tcPr>
            <w:tcW w:w="2792" w:type="dxa"/>
            <w:shd w:val="clear" w:color="auto" w:fill="CCECFF"/>
            <w:tcMar>
              <w:left w:w="57" w:type="dxa"/>
              <w:right w:w="57" w:type="dxa"/>
            </w:tcMar>
            <w:vAlign w:val="center"/>
          </w:tcPr>
          <w:p w:rsidR="00E02E53" w:rsidRPr="00AF1EAA" w:rsidRDefault="00E02E53" w:rsidP="009D417E">
            <w:pPr>
              <w:spacing w:before="120" w:after="0" w:line="240" w:lineRule="auto"/>
              <w:rPr>
                <w:rFonts w:ascii="Arial" w:hAnsi="Arial" w:cs="Arial"/>
                <w:sz w:val="20"/>
                <w:szCs w:val="20"/>
              </w:rPr>
            </w:pPr>
            <w:r w:rsidRPr="00AF1EAA">
              <w:rPr>
                <w:rFonts w:ascii="Arial" w:hAnsi="Arial" w:cs="Arial"/>
                <w:sz w:val="20"/>
                <w:szCs w:val="20"/>
              </w:rPr>
              <w:t>Redni broj izmjene i dopune studijskog programa</w:t>
            </w:r>
          </w:p>
        </w:tc>
        <w:tc>
          <w:tcPr>
            <w:tcW w:w="6394" w:type="dxa"/>
            <w:gridSpan w:val="4"/>
            <w:tcMar>
              <w:left w:w="57" w:type="dxa"/>
              <w:right w:w="57" w:type="dxa"/>
            </w:tcMar>
            <w:vAlign w:val="center"/>
          </w:tcPr>
          <w:p w:rsidR="00E02E53" w:rsidRPr="00AF1EAA" w:rsidRDefault="00E94D57" w:rsidP="009D417E">
            <w:pPr>
              <w:spacing w:before="60" w:after="0" w:line="240" w:lineRule="auto"/>
              <w:rPr>
                <w:rFonts w:ascii="Arial" w:hAnsi="Arial" w:cs="Arial"/>
                <w:bCs/>
                <w:color w:val="000000"/>
                <w:sz w:val="20"/>
                <w:szCs w:val="20"/>
              </w:rPr>
            </w:pPr>
            <w:r w:rsidRPr="00AF1EAA">
              <w:rPr>
                <w:rFonts w:ascii="Arial" w:hAnsi="Arial" w:cs="Arial"/>
                <w:sz w:val="20"/>
                <w:szCs w:val="20"/>
              </w:rPr>
              <w:fldChar w:fldCharType="begin">
                <w:ffData>
                  <w:name w:val="Text1"/>
                  <w:enabled/>
                  <w:calcOnExit w:val="0"/>
                  <w:textInput/>
                </w:ffData>
              </w:fldChar>
            </w:r>
            <w:r w:rsidR="00E02E53" w:rsidRPr="00AF1EAA">
              <w:rPr>
                <w:rFonts w:ascii="Arial" w:hAnsi="Arial" w:cs="Arial"/>
                <w:sz w:val="20"/>
                <w:szCs w:val="20"/>
              </w:rPr>
              <w:instrText xml:space="preserve"> FORMTEXT </w:instrText>
            </w:r>
            <w:r w:rsidRPr="00AF1EAA">
              <w:rPr>
                <w:rFonts w:ascii="Arial" w:hAnsi="Arial" w:cs="Arial"/>
                <w:sz w:val="20"/>
                <w:szCs w:val="20"/>
              </w:rPr>
            </w:r>
            <w:r w:rsidRPr="00AF1EAA">
              <w:rPr>
                <w:rFonts w:ascii="Arial" w:hAnsi="Arial" w:cs="Arial"/>
                <w:sz w:val="20"/>
                <w:szCs w:val="20"/>
              </w:rPr>
              <w:fldChar w:fldCharType="separate"/>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00E02E53" w:rsidRPr="00AF1EAA">
              <w:rPr>
                <w:rFonts w:ascii="Arial" w:hAnsi="Arial" w:cs="Arial"/>
                <w:noProof/>
                <w:sz w:val="20"/>
                <w:szCs w:val="20"/>
              </w:rPr>
              <w:t> </w:t>
            </w:r>
            <w:r w:rsidRPr="00AF1EAA">
              <w:rPr>
                <w:rFonts w:ascii="Arial" w:hAnsi="Arial" w:cs="Arial"/>
                <w:sz w:val="20"/>
                <w:szCs w:val="20"/>
              </w:rPr>
              <w:fldChar w:fldCharType="end"/>
            </w:r>
          </w:p>
        </w:tc>
      </w:tr>
      <w:tr w:rsidR="00E02E53" w:rsidRPr="00AF1EAA" w:rsidTr="00395A8E">
        <w:tc>
          <w:tcPr>
            <w:tcW w:w="9186" w:type="dxa"/>
            <w:gridSpan w:val="5"/>
            <w:shd w:val="clear" w:color="auto" w:fill="CCECFF"/>
            <w:tcMar>
              <w:left w:w="57" w:type="dxa"/>
              <w:right w:w="57" w:type="dxa"/>
            </w:tcMar>
            <w:vAlign w:val="center"/>
          </w:tcPr>
          <w:p w:rsidR="00E02E53" w:rsidRPr="00AF1EAA" w:rsidRDefault="00E02E53" w:rsidP="009D417E">
            <w:pPr>
              <w:spacing w:before="60" w:after="0" w:line="240" w:lineRule="auto"/>
              <w:rPr>
                <w:rFonts w:ascii="Arial" w:hAnsi="Arial" w:cs="Arial"/>
                <w:bCs/>
                <w:color w:val="000000"/>
                <w:sz w:val="20"/>
                <w:szCs w:val="20"/>
              </w:rPr>
            </w:pPr>
            <w:r w:rsidRPr="00AF1EAA">
              <w:rPr>
                <w:rFonts w:ascii="Arial" w:hAnsi="Arial" w:cs="Arial"/>
                <w:bCs/>
                <w:color w:val="000000"/>
                <w:sz w:val="20"/>
                <w:szCs w:val="20"/>
              </w:rPr>
              <w:t>Odluka fakultetskog vijeća o prihvaćanju izmjena i dopuna (dostaviti u prilogu)</w:t>
            </w:r>
          </w:p>
        </w:tc>
      </w:tr>
      <w:tr w:rsidR="00E02E53" w:rsidRPr="00AF1EAA" w:rsidTr="00E653E6">
        <w:tc>
          <w:tcPr>
            <w:tcW w:w="9186" w:type="dxa"/>
            <w:gridSpan w:val="5"/>
            <w:tcBorders>
              <w:bottom w:val="single" w:sz="12" w:space="0" w:color="auto"/>
            </w:tcBorders>
            <w:shd w:val="clear" w:color="auto" w:fill="CCECFF"/>
            <w:tcMar>
              <w:left w:w="57" w:type="dxa"/>
              <w:right w:w="57" w:type="dxa"/>
            </w:tcMar>
            <w:vAlign w:val="center"/>
          </w:tcPr>
          <w:p w:rsidR="00E02E53" w:rsidRPr="00AF1EAA" w:rsidRDefault="00E02E53" w:rsidP="009D417E">
            <w:pPr>
              <w:spacing w:before="60" w:after="0" w:line="240" w:lineRule="auto"/>
              <w:rPr>
                <w:rFonts w:ascii="Arial" w:hAnsi="Arial" w:cs="Arial"/>
                <w:bCs/>
                <w:color w:val="000000"/>
                <w:sz w:val="20"/>
                <w:szCs w:val="20"/>
              </w:rPr>
            </w:pPr>
            <w:r w:rsidRPr="00AF1EAA">
              <w:rPr>
                <w:rFonts w:ascii="Arial" w:hAnsi="Arial" w:cs="Arial"/>
                <w:bCs/>
                <w:color w:val="000000"/>
                <w:sz w:val="20"/>
                <w:szCs w:val="20"/>
              </w:rPr>
              <w:t>Preslika dopusnice za studijski program (dostaviti u prilogu)</w:t>
            </w:r>
          </w:p>
        </w:tc>
      </w:tr>
    </w:tbl>
    <w:p w:rsidR="00E02E53" w:rsidRPr="00AF1EAA" w:rsidRDefault="00E02E53" w:rsidP="009D417E">
      <w:pPr>
        <w:spacing w:after="0" w:line="240" w:lineRule="auto"/>
        <w:jc w:val="both"/>
        <w:rPr>
          <w:rFonts w:ascii="Arial" w:hAnsi="Arial" w:cs="Arial"/>
          <w:sz w:val="20"/>
          <w:szCs w:val="20"/>
        </w:rPr>
      </w:pPr>
    </w:p>
    <w:p w:rsidR="00E02E53" w:rsidRPr="00AF1EAA" w:rsidRDefault="00E02E53" w:rsidP="009D417E">
      <w:pPr>
        <w:spacing w:after="0" w:line="240" w:lineRule="auto"/>
        <w:jc w:val="both"/>
        <w:rPr>
          <w:rFonts w:ascii="Arial" w:hAnsi="Arial" w:cs="Arial"/>
          <w:sz w:val="20"/>
          <w:szCs w:val="20"/>
        </w:rPr>
      </w:pPr>
    </w:p>
    <w:p w:rsidR="00E02E53" w:rsidRPr="00AF1EAA" w:rsidRDefault="00E02E53" w:rsidP="009D417E">
      <w:pPr>
        <w:spacing w:after="0" w:line="240" w:lineRule="auto"/>
        <w:jc w:val="both"/>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b/>
          <w:sz w:val="20"/>
          <w:szCs w:val="20"/>
        </w:rPr>
      </w:pPr>
    </w:p>
    <w:p w:rsidR="00E02E53" w:rsidRPr="00AF1EAA" w:rsidRDefault="00E02E53" w:rsidP="009D417E">
      <w:pPr>
        <w:pStyle w:val="Subtitle"/>
        <w:numPr>
          <w:ilvl w:val="0"/>
          <w:numId w:val="0"/>
        </w:numPr>
        <w:spacing w:after="0"/>
        <w:ind w:left="624" w:hanging="624"/>
        <w:rPr>
          <w:sz w:val="20"/>
          <w:szCs w:val="20"/>
        </w:rPr>
      </w:pPr>
    </w:p>
    <w:p w:rsidR="00E02E53" w:rsidRPr="00AF1EAA" w:rsidRDefault="00E02E53" w:rsidP="009D417E">
      <w:pPr>
        <w:pStyle w:val="Subtitle"/>
        <w:numPr>
          <w:ilvl w:val="0"/>
          <w:numId w:val="0"/>
        </w:numPr>
        <w:spacing w:after="0"/>
        <w:ind w:left="624" w:hanging="624"/>
        <w:rPr>
          <w:sz w:val="20"/>
          <w:szCs w:val="20"/>
        </w:rPr>
      </w:pPr>
      <w:r w:rsidRPr="00AF1EAA">
        <w:rPr>
          <w:sz w:val="20"/>
          <w:szCs w:val="20"/>
        </w:rPr>
        <w:t>Popis predmeta u kojima je napravljena izmjena i/ili dopuna</w:t>
      </w:r>
    </w:p>
    <w:p w:rsidR="00E02E53" w:rsidRPr="00AF1EAA" w:rsidRDefault="00E02E53" w:rsidP="009D417E">
      <w:pPr>
        <w:spacing w:after="0" w:line="240" w:lineRule="auto"/>
        <w:rPr>
          <w:rFonts w:ascii="Arial" w:hAnsi="Arial" w:cs="Arial"/>
          <w:b/>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E02E53" w:rsidRPr="00AF1EAA" w:rsidTr="00601891">
        <w:trPr>
          <w:trHeight w:val="301"/>
        </w:trPr>
        <w:tc>
          <w:tcPr>
            <w:tcW w:w="1128" w:type="dxa"/>
            <w:shd w:val="clear" w:color="auto" w:fill="4BACC6"/>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Semestar</w:t>
            </w:r>
          </w:p>
        </w:tc>
        <w:tc>
          <w:tcPr>
            <w:tcW w:w="5529" w:type="dxa"/>
            <w:shd w:val="clear" w:color="auto" w:fill="4BACC6"/>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Predmet</w:t>
            </w:r>
          </w:p>
        </w:tc>
        <w:tc>
          <w:tcPr>
            <w:tcW w:w="567" w:type="dxa"/>
            <w:shd w:val="clear" w:color="auto" w:fill="4BACC6"/>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ECTS prije</w:t>
            </w:r>
          </w:p>
        </w:tc>
        <w:tc>
          <w:tcPr>
            <w:tcW w:w="708" w:type="dxa"/>
            <w:shd w:val="clear" w:color="auto" w:fill="4BACC6"/>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ECTS poslije</w:t>
            </w:r>
          </w:p>
        </w:tc>
        <w:tc>
          <w:tcPr>
            <w:tcW w:w="1560" w:type="dxa"/>
            <w:shd w:val="clear" w:color="auto" w:fill="4BACC6"/>
          </w:tcPr>
          <w:p w:rsidR="00E02E53" w:rsidRPr="00AF1EAA" w:rsidRDefault="00E02E53" w:rsidP="0006106E">
            <w:pPr>
              <w:spacing w:after="0"/>
              <w:rPr>
                <w:rFonts w:ascii="Arial" w:hAnsi="Arial" w:cs="Arial"/>
                <w:sz w:val="20"/>
                <w:szCs w:val="20"/>
              </w:rPr>
            </w:pPr>
            <w:r w:rsidRPr="00AF1EAA">
              <w:rPr>
                <w:rFonts w:ascii="Arial" w:hAnsi="Arial" w:cs="Arial"/>
                <w:sz w:val="20"/>
                <w:szCs w:val="20"/>
              </w:rPr>
              <w:t>Izmjena (navesti u čemu je izmjena)</w:t>
            </w:r>
          </w:p>
        </w:tc>
      </w:tr>
      <w:tr w:rsidR="00E02E53" w:rsidRPr="00AF1EAA" w:rsidTr="00601891">
        <w:trPr>
          <w:trHeight w:val="301"/>
        </w:trPr>
        <w:tc>
          <w:tcPr>
            <w:tcW w:w="1128" w:type="dxa"/>
            <w:shd w:val="clear" w:color="auto" w:fill="D9D9D9"/>
          </w:tcPr>
          <w:p w:rsidR="00E02E53" w:rsidRPr="00AF1EAA" w:rsidRDefault="00E02E53" w:rsidP="0006106E">
            <w:pPr>
              <w:spacing w:after="0"/>
              <w:rPr>
                <w:rFonts w:ascii="Arial" w:hAnsi="Arial" w:cs="Arial"/>
                <w:sz w:val="20"/>
                <w:szCs w:val="20"/>
              </w:rPr>
            </w:pPr>
          </w:p>
        </w:tc>
        <w:tc>
          <w:tcPr>
            <w:tcW w:w="5529" w:type="dxa"/>
            <w:shd w:val="clear" w:color="auto" w:fill="D9D9D9"/>
          </w:tcPr>
          <w:p w:rsidR="00E02E53" w:rsidRPr="00AF1EAA" w:rsidRDefault="00E02E53" w:rsidP="0006106E">
            <w:pPr>
              <w:spacing w:after="0"/>
              <w:rPr>
                <w:rFonts w:ascii="Arial" w:hAnsi="Arial" w:cs="Arial"/>
                <w:sz w:val="20"/>
                <w:szCs w:val="20"/>
              </w:rPr>
            </w:pPr>
            <w:r w:rsidRPr="00AF1EAA">
              <w:rPr>
                <w:rFonts w:ascii="Arial" w:hAnsi="Arial" w:cs="Arial"/>
                <w:sz w:val="20"/>
                <w:szCs w:val="20"/>
              </w:rPr>
              <w:t>1. semestar</w:t>
            </w:r>
          </w:p>
        </w:tc>
        <w:tc>
          <w:tcPr>
            <w:tcW w:w="567" w:type="dxa"/>
            <w:shd w:val="clear" w:color="auto" w:fill="D9D9D9"/>
          </w:tcPr>
          <w:p w:rsidR="00E02E53" w:rsidRPr="00AF1EAA" w:rsidRDefault="00E02E53" w:rsidP="0006106E">
            <w:pPr>
              <w:spacing w:after="0"/>
              <w:rPr>
                <w:rFonts w:ascii="Arial" w:hAnsi="Arial" w:cs="Arial"/>
                <w:sz w:val="20"/>
                <w:szCs w:val="20"/>
              </w:rPr>
            </w:pPr>
          </w:p>
        </w:tc>
        <w:tc>
          <w:tcPr>
            <w:tcW w:w="708" w:type="dxa"/>
            <w:shd w:val="clear" w:color="auto" w:fill="D9D9D9"/>
          </w:tcPr>
          <w:p w:rsidR="00E02E53" w:rsidRPr="00AF1EAA" w:rsidRDefault="00E02E53" w:rsidP="0006106E">
            <w:pPr>
              <w:spacing w:after="0"/>
              <w:rPr>
                <w:rFonts w:ascii="Arial" w:hAnsi="Arial" w:cs="Arial"/>
                <w:sz w:val="20"/>
                <w:szCs w:val="20"/>
              </w:rPr>
            </w:pPr>
          </w:p>
        </w:tc>
        <w:tc>
          <w:tcPr>
            <w:tcW w:w="1560" w:type="dxa"/>
            <w:shd w:val="clear" w:color="auto" w:fill="D9D9D9"/>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r w:rsidRPr="00AF1EAA">
              <w:rPr>
                <w:rFonts w:ascii="Arial" w:hAnsi="Arial" w:cs="Arial"/>
                <w:sz w:val="20"/>
                <w:szCs w:val="20"/>
              </w:rPr>
              <w:t>1</w:t>
            </w:r>
          </w:p>
        </w:tc>
        <w:tc>
          <w:tcPr>
            <w:tcW w:w="5529" w:type="dxa"/>
          </w:tcPr>
          <w:p w:rsidR="00E02E53" w:rsidRPr="007D43CD" w:rsidRDefault="00E02E53" w:rsidP="0006106E">
            <w:pPr>
              <w:spacing w:after="0"/>
              <w:rPr>
                <w:rFonts w:ascii="Arial" w:hAnsi="Arial" w:cs="Arial"/>
                <w:sz w:val="20"/>
                <w:szCs w:val="20"/>
              </w:rPr>
            </w:pPr>
            <w:r w:rsidRPr="007D43CD">
              <w:rPr>
                <w:rFonts w:ascii="Arial" w:hAnsi="Arial" w:cs="Arial"/>
                <w:sz w:val="20"/>
                <w:szCs w:val="20"/>
              </w:rPr>
              <w:t>UAK701</w:t>
            </w:r>
            <w:r w:rsidR="007D43CD" w:rsidRPr="007D43CD">
              <w:rPr>
                <w:rFonts w:ascii="Arial" w:hAnsi="Arial" w:cs="Arial"/>
                <w:sz w:val="20"/>
                <w:szCs w:val="20"/>
              </w:rPr>
              <w:t>-</w:t>
            </w:r>
            <w:r w:rsidR="007D43CD">
              <w:rPr>
                <w:rFonts w:ascii="Arial" w:hAnsi="Arial" w:cs="Arial"/>
                <w:sz w:val="20"/>
                <w:szCs w:val="20"/>
              </w:rPr>
              <w:t xml:space="preserve"> </w:t>
            </w:r>
            <w:r w:rsidRPr="007D43CD">
              <w:rPr>
                <w:rFonts w:ascii="Arial" w:hAnsi="Arial" w:cs="Arial"/>
                <w:sz w:val="20"/>
                <w:szCs w:val="20"/>
              </w:rPr>
              <w:t xml:space="preserve">KIPARSTVO  1  </w:t>
            </w:r>
          </w:p>
          <w:p w:rsidR="00E02E53" w:rsidRPr="001E4D44" w:rsidRDefault="00E02E53" w:rsidP="0006106E">
            <w:pPr>
              <w:spacing w:after="0"/>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16</w:t>
            </w:r>
          </w:p>
        </w:tc>
        <w:tc>
          <w:tcPr>
            <w:tcW w:w="708"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16</w:t>
            </w:r>
          </w:p>
        </w:tc>
        <w:tc>
          <w:tcPr>
            <w:tcW w:w="1560" w:type="dxa"/>
          </w:tcPr>
          <w:p w:rsidR="00E02E53" w:rsidRPr="00AF1EAA" w:rsidRDefault="00E02E53" w:rsidP="00BF4B79">
            <w:pPr>
              <w:spacing w:after="0"/>
              <w:jc w:val="center"/>
              <w:rPr>
                <w:rFonts w:ascii="Arial" w:hAnsi="Arial" w:cs="Arial"/>
                <w:sz w:val="20"/>
                <w:szCs w:val="20"/>
              </w:rPr>
            </w:pPr>
            <w:r>
              <w:rPr>
                <w:rFonts w:ascii="Arial" w:hAnsi="Arial" w:cs="Arial"/>
                <w:color w:val="FF0000"/>
                <w:sz w:val="20"/>
                <w:szCs w:val="20"/>
              </w:rPr>
              <w:t>12</w:t>
            </w:r>
            <w:r w:rsidRPr="008E2774">
              <w:rPr>
                <w:rFonts w:ascii="Arial" w:hAnsi="Arial" w:cs="Arial"/>
                <w:color w:val="FF0000"/>
                <w:sz w:val="20"/>
                <w:szCs w:val="20"/>
              </w:rPr>
              <w:t>0 sati predava</w:t>
            </w:r>
            <w:r>
              <w:rPr>
                <w:rFonts w:ascii="Arial" w:hAnsi="Arial" w:cs="Arial"/>
                <w:color w:val="FF0000"/>
                <w:sz w:val="20"/>
                <w:szCs w:val="20"/>
              </w:rPr>
              <w:t>nja smanjeno je  na 80 sati, a 90 sati vježbi povećano je  na  12</w:t>
            </w:r>
            <w:r w:rsidRPr="008E2774">
              <w:rPr>
                <w:rFonts w:ascii="Arial" w:hAnsi="Arial" w:cs="Arial"/>
                <w:color w:val="FF0000"/>
                <w:sz w:val="20"/>
                <w:szCs w:val="20"/>
              </w:rPr>
              <w:t>0 sati.</w:t>
            </w: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BF4B79">
            <w:pPr>
              <w:spacing w:after="0"/>
              <w:jc w:val="center"/>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BF4B79">
            <w:pPr>
              <w:spacing w:after="0"/>
              <w:jc w:val="center"/>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shd w:val="clear" w:color="auto" w:fill="D9D9D9"/>
          </w:tcPr>
          <w:p w:rsidR="00E02E53" w:rsidRPr="00AF1EAA" w:rsidRDefault="00BF4B79" w:rsidP="0006106E">
            <w:pPr>
              <w:spacing w:after="0"/>
              <w:rPr>
                <w:rFonts w:ascii="Arial" w:hAnsi="Arial" w:cs="Arial"/>
                <w:sz w:val="20"/>
                <w:szCs w:val="20"/>
              </w:rPr>
            </w:pPr>
            <w:r>
              <w:rPr>
                <w:rFonts w:ascii="Arial" w:hAnsi="Arial" w:cs="Arial"/>
                <w:sz w:val="20"/>
                <w:szCs w:val="20"/>
              </w:rPr>
              <w:t xml:space="preserve"> </w:t>
            </w:r>
          </w:p>
        </w:tc>
        <w:tc>
          <w:tcPr>
            <w:tcW w:w="5529" w:type="dxa"/>
            <w:shd w:val="clear" w:color="auto" w:fill="D9D9D9"/>
          </w:tcPr>
          <w:p w:rsidR="00E02E53" w:rsidRPr="00AF1EAA" w:rsidRDefault="00E02E53" w:rsidP="0006106E">
            <w:pPr>
              <w:spacing w:after="0"/>
              <w:rPr>
                <w:rFonts w:ascii="Arial" w:hAnsi="Arial" w:cs="Arial"/>
                <w:sz w:val="20"/>
                <w:szCs w:val="20"/>
              </w:rPr>
            </w:pPr>
            <w:r w:rsidRPr="00AF1EAA">
              <w:rPr>
                <w:rFonts w:ascii="Arial" w:hAnsi="Arial" w:cs="Arial"/>
                <w:sz w:val="20"/>
                <w:szCs w:val="20"/>
              </w:rPr>
              <w:t>izborni</w:t>
            </w:r>
          </w:p>
        </w:tc>
        <w:tc>
          <w:tcPr>
            <w:tcW w:w="567" w:type="dxa"/>
            <w:shd w:val="clear" w:color="auto" w:fill="D9D9D9"/>
          </w:tcPr>
          <w:p w:rsidR="00E02E53" w:rsidRPr="00AF1EAA" w:rsidRDefault="00E02E53" w:rsidP="0006106E">
            <w:pPr>
              <w:spacing w:after="0"/>
              <w:rPr>
                <w:rFonts w:ascii="Arial" w:hAnsi="Arial" w:cs="Arial"/>
                <w:sz w:val="20"/>
                <w:szCs w:val="20"/>
              </w:rPr>
            </w:pPr>
          </w:p>
        </w:tc>
        <w:tc>
          <w:tcPr>
            <w:tcW w:w="708" w:type="dxa"/>
            <w:shd w:val="clear" w:color="auto" w:fill="D9D9D9"/>
          </w:tcPr>
          <w:p w:rsidR="00E02E53" w:rsidRPr="00AF1EAA" w:rsidRDefault="00E02E53" w:rsidP="0006106E">
            <w:pPr>
              <w:spacing w:after="0"/>
              <w:rPr>
                <w:rFonts w:ascii="Arial" w:hAnsi="Arial" w:cs="Arial"/>
                <w:sz w:val="20"/>
                <w:szCs w:val="20"/>
              </w:rPr>
            </w:pPr>
          </w:p>
        </w:tc>
        <w:tc>
          <w:tcPr>
            <w:tcW w:w="1560" w:type="dxa"/>
            <w:shd w:val="clear" w:color="auto" w:fill="D9D9D9"/>
          </w:tcPr>
          <w:p w:rsidR="00E02E53" w:rsidRPr="00AF1EAA" w:rsidRDefault="00E02E53" w:rsidP="0006106E">
            <w:pPr>
              <w:spacing w:after="0"/>
              <w:rPr>
                <w:rFonts w:ascii="Arial" w:hAnsi="Arial" w:cs="Arial"/>
                <w:sz w:val="20"/>
                <w:szCs w:val="20"/>
              </w:rPr>
            </w:pPr>
          </w:p>
        </w:tc>
      </w:tr>
      <w:tr w:rsidR="00E02E53" w:rsidRPr="00AF1EAA" w:rsidTr="00F743AE">
        <w:trPr>
          <w:trHeight w:val="301"/>
        </w:trPr>
        <w:tc>
          <w:tcPr>
            <w:tcW w:w="1128" w:type="dxa"/>
            <w:shd w:val="clear" w:color="auto" w:fill="FFFFFF"/>
          </w:tcPr>
          <w:p w:rsidR="00E02E53" w:rsidRPr="00AF1EAA" w:rsidRDefault="00E02E53" w:rsidP="0006106E">
            <w:pPr>
              <w:spacing w:after="0"/>
              <w:rPr>
                <w:rFonts w:ascii="Arial" w:hAnsi="Arial" w:cs="Arial"/>
                <w:sz w:val="20"/>
                <w:szCs w:val="20"/>
              </w:rPr>
            </w:pPr>
            <w:r w:rsidRPr="00AF1EAA">
              <w:rPr>
                <w:rFonts w:ascii="Arial" w:hAnsi="Arial" w:cs="Arial"/>
                <w:sz w:val="20"/>
                <w:szCs w:val="20"/>
              </w:rPr>
              <w:t>1</w:t>
            </w:r>
          </w:p>
        </w:tc>
        <w:tc>
          <w:tcPr>
            <w:tcW w:w="5529" w:type="dxa"/>
            <w:shd w:val="clear" w:color="auto" w:fill="FFFFFF"/>
          </w:tcPr>
          <w:p w:rsidR="00E02E53" w:rsidRDefault="00E02E53" w:rsidP="0006106E">
            <w:pPr>
              <w:spacing w:after="0"/>
              <w:rPr>
                <w:rFonts w:ascii="Arial" w:hAnsi="Arial" w:cs="Arial"/>
                <w:color w:val="FF0000"/>
                <w:sz w:val="20"/>
                <w:szCs w:val="20"/>
              </w:rPr>
            </w:pPr>
            <w:r>
              <w:rPr>
                <w:rFonts w:ascii="Arial" w:hAnsi="Arial" w:cs="Arial"/>
                <w:color w:val="000000"/>
                <w:sz w:val="20"/>
                <w:szCs w:val="20"/>
              </w:rPr>
              <w:t>UAK 703</w:t>
            </w:r>
            <w:r w:rsidRPr="007D43CD">
              <w:rPr>
                <w:rFonts w:ascii="Arial" w:hAnsi="Arial" w:cs="Arial"/>
                <w:sz w:val="20"/>
                <w:szCs w:val="20"/>
              </w:rPr>
              <w:t>- MALA PLASTIKA 1</w:t>
            </w:r>
          </w:p>
          <w:p w:rsidR="00E02E53" w:rsidRPr="001E4D44" w:rsidRDefault="00E02E53" w:rsidP="0006106E">
            <w:pPr>
              <w:spacing w:after="0"/>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708"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1560" w:type="dxa"/>
            <w:shd w:val="clear" w:color="auto" w:fill="FFFFFF"/>
          </w:tcPr>
          <w:p w:rsidR="00E02E53" w:rsidRPr="00AF1EAA" w:rsidRDefault="00E02E53" w:rsidP="00506084">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w:t>
            </w:r>
            <w:r w:rsidRPr="008E2774">
              <w:rPr>
                <w:rFonts w:ascii="Arial" w:hAnsi="Arial" w:cs="Arial"/>
                <w:color w:val="FF0000"/>
                <w:sz w:val="20"/>
                <w:szCs w:val="20"/>
              </w:rPr>
              <w:t xml:space="preserve"> </w:t>
            </w:r>
            <w:r>
              <w:rPr>
                <w:rFonts w:ascii="Arial" w:hAnsi="Arial" w:cs="Arial"/>
                <w:color w:val="FF0000"/>
                <w:sz w:val="20"/>
                <w:szCs w:val="20"/>
              </w:rPr>
              <w:t>30</w:t>
            </w:r>
            <w:r w:rsidRPr="008E2774">
              <w:rPr>
                <w:rFonts w:ascii="Arial" w:hAnsi="Arial" w:cs="Arial"/>
                <w:color w:val="FF0000"/>
                <w:sz w:val="20"/>
                <w:szCs w:val="20"/>
              </w:rPr>
              <w:t>sati.</w:t>
            </w:r>
          </w:p>
        </w:tc>
      </w:tr>
      <w:tr w:rsidR="00E02E53" w:rsidRPr="00AF1EAA" w:rsidTr="00F743AE">
        <w:trPr>
          <w:trHeight w:val="301"/>
        </w:trPr>
        <w:tc>
          <w:tcPr>
            <w:tcW w:w="1128" w:type="dxa"/>
            <w:shd w:val="clear" w:color="auto" w:fill="FFFFFF"/>
          </w:tcPr>
          <w:p w:rsidR="00E02E53" w:rsidRPr="00AF1EAA" w:rsidRDefault="00E02E53" w:rsidP="0006106E">
            <w:pPr>
              <w:spacing w:after="0"/>
              <w:rPr>
                <w:rFonts w:ascii="Arial" w:hAnsi="Arial" w:cs="Arial"/>
                <w:sz w:val="20"/>
                <w:szCs w:val="20"/>
              </w:rPr>
            </w:pPr>
            <w:r w:rsidRPr="00AF1EAA">
              <w:rPr>
                <w:rFonts w:ascii="Arial" w:hAnsi="Arial" w:cs="Arial"/>
                <w:sz w:val="20"/>
                <w:szCs w:val="20"/>
              </w:rPr>
              <w:t>1</w:t>
            </w:r>
          </w:p>
        </w:tc>
        <w:tc>
          <w:tcPr>
            <w:tcW w:w="5529" w:type="dxa"/>
            <w:shd w:val="clear" w:color="auto" w:fill="FFFFFF"/>
          </w:tcPr>
          <w:p w:rsidR="00E02E53" w:rsidRDefault="00E02E53" w:rsidP="0006106E">
            <w:pPr>
              <w:spacing w:after="0"/>
              <w:rPr>
                <w:rFonts w:ascii="Arial" w:hAnsi="Arial" w:cs="Arial"/>
                <w:color w:val="FF0000"/>
                <w:sz w:val="20"/>
                <w:szCs w:val="20"/>
              </w:rPr>
            </w:pPr>
            <w:r w:rsidRPr="00AC0BB8">
              <w:rPr>
                <w:rFonts w:ascii="Arial" w:hAnsi="Arial" w:cs="Arial"/>
                <w:color w:val="000000"/>
                <w:sz w:val="20"/>
                <w:szCs w:val="20"/>
              </w:rPr>
              <w:t>UAK702</w:t>
            </w:r>
            <w:r>
              <w:rPr>
                <w:rFonts w:ascii="Arial" w:hAnsi="Arial" w:cs="Arial"/>
                <w:color w:val="000000"/>
                <w:sz w:val="20"/>
                <w:szCs w:val="20"/>
              </w:rPr>
              <w:t>-</w:t>
            </w:r>
            <w:r w:rsidRPr="00AC0BB8">
              <w:rPr>
                <w:rFonts w:ascii="Arial" w:hAnsi="Arial" w:cs="Arial"/>
                <w:color w:val="000000"/>
                <w:sz w:val="20"/>
                <w:szCs w:val="20"/>
              </w:rPr>
              <w:t xml:space="preserve"> </w:t>
            </w:r>
            <w:r w:rsidR="007D43CD">
              <w:rPr>
                <w:rFonts w:ascii="Arial" w:hAnsi="Arial" w:cs="Arial"/>
                <w:color w:val="000000"/>
                <w:sz w:val="20"/>
                <w:szCs w:val="20"/>
              </w:rPr>
              <w:t xml:space="preserve"> </w:t>
            </w:r>
            <w:r w:rsidRPr="007D43CD">
              <w:rPr>
                <w:rFonts w:ascii="Arial" w:hAnsi="Arial" w:cs="Arial"/>
                <w:sz w:val="20"/>
                <w:szCs w:val="20"/>
              </w:rPr>
              <w:t>KIPARSKO OBLIKOVANJE U KAMENU 1</w:t>
            </w:r>
            <w:r w:rsidRPr="00506084">
              <w:rPr>
                <w:rFonts w:ascii="Arial" w:hAnsi="Arial" w:cs="Arial"/>
                <w:color w:val="FF0000"/>
                <w:sz w:val="20"/>
                <w:szCs w:val="20"/>
              </w:rPr>
              <w:t xml:space="preserve"> </w:t>
            </w:r>
          </w:p>
          <w:p w:rsidR="00E02E53" w:rsidRPr="00314225" w:rsidRDefault="00E02E53" w:rsidP="00314225">
            <w:pPr>
              <w:rPr>
                <w:rFonts w:ascii="Arial" w:hAnsi="Arial" w:cs="Arial"/>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r w:rsidRPr="00186734">
              <w:rPr>
                <w:rFonts w:ascii="Arial" w:hAnsi="Arial" w:cs="Arial"/>
                <w:color w:val="0070C0"/>
                <w:sz w:val="20"/>
                <w:szCs w:val="20"/>
              </w:rPr>
              <w:t>.</w:t>
            </w:r>
          </w:p>
        </w:tc>
        <w:tc>
          <w:tcPr>
            <w:tcW w:w="567"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708"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1560" w:type="dxa"/>
            <w:shd w:val="clear" w:color="auto" w:fill="FFFFFF"/>
          </w:tcPr>
          <w:p w:rsidR="00E02E53" w:rsidRPr="00AF1EAA" w:rsidRDefault="00E02E53"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 sati vježbi povećano je na 30</w:t>
            </w:r>
            <w:r w:rsidRPr="008E2774">
              <w:rPr>
                <w:rFonts w:ascii="Arial" w:hAnsi="Arial" w:cs="Arial"/>
                <w:color w:val="FF0000"/>
                <w:sz w:val="20"/>
                <w:szCs w:val="20"/>
              </w:rPr>
              <w:t xml:space="preserve"> sati.</w:t>
            </w:r>
          </w:p>
        </w:tc>
      </w:tr>
      <w:tr w:rsidR="00E02E53" w:rsidRPr="00AF1EAA" w:rsidTr="00601891">
        <w:trPr>
          <w:trHeight w:val="301"/>
        </w:trPr>
        <w:tc>
          <w:tcPr>
            <w:tcW w:w="1128" w:type="dxa"/>
            <w:shd w:val="clear" w:color="auto" w:fill="D9D9D9"/>
          </w:tcPr>
          <w:p w:rsidR="00E02E53" w:rsidRPr="00AF1EAA" w:rsidRDefault="00E02E53" w:rsidP="0006106E">
            <w:pPr>
              <w:spacing w:after="0"/>
              <w:rPr>
                <w:rFonts w:ascii="Arial" w:hAnsi="Arial" w:cs="Arial"/>
                <w:sz w:val="20"/>
                <w:szCs w:val="20"/>
              </w:rPr>
            </w:pPr>
          </w:p>
        </w:tc>
        <w:tc>
          <w:tcPr>
            <w:tcW w:w="5529" w:type="dxa"/>
            <w:shd w:val="clear" w:color="auto" w:fill="D9D9D9"/>
          </w:tcPr>
          <w:p w:rsidR="00E02E53" w:rsidRPr="00AF1EAA" w:rsidRDefault="00E02E53" w:rsidP="0006106E">
            <w:pPr>
              <w:spacing w:after="0"/>
              <w:rPr>
                <w:rFonts w:ascii="Arial" w:hAnsi="Arial" w:cs="Arial"/>
                <w:sz w:val="20"/>
                <w:szCs w:val="20"/>
              </w:rPr>
            </w:pPr>
            <w:r w:rsidRPr="00AF1EAA">
              <w:rPr>
                <w:rFonts w:ascii="Arial" w:hAnsi="Arial" w:cs="Arial"/>
                <w:sz w:val="20"/>
                <w:szCs w:val="20"/>
              </w:rPr>
              <w:t>2. semestar</w:t>
            </w:r>
          </w:p>
        </w:tc>
        <w:tc>
          <w:tcPr>
            <w:tcW w:w="567" w:type="dxa"/>
            <w:shd w:val="clear" w:color="auto" w:fill="D9D9D9"/>
          </w:tcPr>
          <w:p w:rsidR="00E02E53" w:rsidRPr="00AF1EAA" w:rsidRDefault="00E02E53" w:rsidP="0006106E">
            <w:pPr>
              <w:spacing w:after="0"/>
              <w:rPr>
                <w:rFonts w:ascii="Arial" w:hAnsi="Arial" w:cs="Arial"/>
                <w:sz w:val="20"/>
                <w:szCs w:val="20"/>
              </w:rPr>
            </w:pPr>
          </w:p>
        </w:tc>
        <w:tc>
          <w:tcPr>
            <w:tcW w:w="708" w:type="dxa"/>
            <w:shd w:val="clear" w:color="auto" w:fill="D9D9D9"/>
          </w:tcPr>
          <w:p w:rsidR="00E02E53" w:rsidRPr="00AF1EAA" w:rsidRDefault="00E02E53" w:rsidP="0006106E">
            <w:pPr>
              <w:spacing w:after="0"/>
              <w:rPr>
                <w:rFonts w:ascii="Arial" w:hAnsi="Arial" w:cs="Arial"/>
                <w:sz w:val="20"/>
                <w:szCs w:val="20"/>
              </w:rPr>
            </w:pPr>
          </w:p>
        </w:tc>
        <w:tc>
          <w:tcPr>
            <w:tcW w:w="1560" w:type="dxa"/>
            <w:shd w:val="clear" w:color="auto" w:fill="D9D9D9"/>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r>
              <w:rPr>
                <w:rFonts w:ascii="Arial" w:hAnsi="Arial" w:cs="Arial"/>
                <w:sz w:val="20"/>
                <w:szCs w:val="20"/>
              </w:rPr>
              <w:t>2</w:t>
            </w:r>
          </w:p>
        </w:tc>
        <w:tc>
          <w:tcPr>
            <w:tcW w:w="5529" w:type="dxa"/>
          </w:tcPr>
          <w:p w:rsidR="00E02E53" w:rsidRPr="00506084" w:rsidRDefault="00E02E53" w:rsidP="0006106E">
            <w:pPr>
              <w:spacing w:after="0"/>
              <w:rPr>
                <w:rFonts w:ascii="Arial" w:hAnsi="Arial" w:cs="Arial"/>
                <w:color w:val="FF0000"/>
                <w:sz w:val="20"/>
                <w:szCs w:val="20"/>
              </w:rPr>
            </w:pPr>
            <w:r w:rsidRPr="00AC0BB8">
              <w:rPr>
                <w:rFonts w:ascii="Arial" w:hAnsi="Arial" w:cs="Arial"/>
                <w:color w:val="000000"/>
                <w:sz w:val="20"/>
                <w:szCs w:val="20"/>
              </w:rPr>
              <w:t>UAK801</w:t>
            </w:r>
            <w:r>
              <w:rPr>
                <w:rFonts w:ascii="Arial" w:hAnsi="Arial" w:cs="Arial"/>
                <w:color w:val="000000"/>
                <w:sz w:val="20"/>
                <w:szCs w:val="20"/>
              </w:rPr>
              <w:t>-</w:t>
            </w:r>
            <w:r w:rsidRPr="00AC0BB8">
              <w:rPr>
                <w:rFonts w:ascii="Arial" w:hAnsi="Arial" w:cs="Arial"/>
                <w:color w:val="000000"/>
                <w:sz w:val="20"/>
                <w:szCs w:val="20"/>
              </w:rPr>
              <w:t xml:space="preserve"> </w:t>
            </w:r>
            <w:r w:rsidRPr="007D43CD">
              <w:rPr>
                <w:rFonts w:ascii="Arial" w:hAnsi="Arial" w:cs="Arial"/>
                <w:sz w:val="20"/>
                <w:szCs w:val="20"/>
              </w:rPr>
              <w:t>KIPARSTVO  2</w:t>
            </w:r>
          </w:p>
          <w:p w:rsidR="00E02E53" w:rsidRPr="001E4D44" w:rsidRDefault="00E02E53" w:rsidP="0006106E">
            <w:pPr>
              <w:spacing w:after="0"/>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16</w:t>
            </w:r>
          </w:p>
        </w:tc>
        <w:tc>
          <w:tcPr>
            <w:tcW w:w="708"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16</w:t>
            </w:r>
          </w:p>
        </w:tc>
        <w:tc>
          <w:tcPr>
            <w:tcW w:w="1560" w:type="dxa"/>
          </w:tcPr>
          <w:p w:rsidR="00E02E53" w:rsidRPr="00AF1EAA" w:rsidRDefault="00E02E53" w:rsidP="0006106E">
            <w:pPr>
              <w:spacing w:after="0"/>
              <w:rPr>
                <w:rFonts w:ascii="Arial" w:hAnsi="Arial" w:cs="Arial"/>
                <w:sz w:val="20"/>
                <w:szCs w:val="20"/>
              </w:rPr>
            </w:pPr>
            <w:r>
              <w:rPr>
                <w:rFonts w:ascii="Arial" w:hAnsi="Arial" w:cs="Arial"/>
                <w:color w:val="FF0000"/>
                <w:sz w:val="20"/>
                <w:szCs w:val="20"/>
              </w:rPr>
              <w:t>12</w:t>
            </w:r>
            <w:r w:rsidRPr="008E2774">
              <w:rPr>
                <w:rFonts w:ascii="Arial" w:hAnsi="Arial" w:cs="Arial"/>
                <w:color w:val="FF0000"/>
                <w:sz w:val="20"/>
                <w:szCs w:val="20"/>
              </w:rPr>
              <w:t>0 sati predava</w:t>
            </w:r>
            <w:r>
              <w:rPr>
                <w:rFonts w:ascii="Arial" w:hAnsi="Arial" w:cs="Arial"/>
                <w:color w:val="FF0000"/>
                <w:sz w:val="20"/>
                <w:szCs w:val="20"/>
              </w:rPr>
              <w:t>nja smanjeno je  na 80 sati, a 90 sati vježbi povećano je  na12</w:t>
            </w:r>
            <w:r w:rsidRPr="008E2774">
              <w:rPr>
                <w:rFonts w:ascii="Arial" w:hAnsi="Arial" w:cs="Arial"/>
                <w:color w:val="FF0000"/>
                <w:sz w:val="20"/>
                <w:szCs w:val="20"/>
              </w:rPr>
              <w:t>0 sati.</w:t>
            </w: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p>
        </w:tc>
        <w:tc>
          <w:tcPr>
            <w:tcW w:w="5529" w:type="dxa"/>
          </w:tcPr>
          <w:p w:rsidR="00E02E53" w:rsidRPr="00AF1EAA" w:rsidRDefault="00E02E53" w:rsidP="0006106E">
            <w:pPr>
              <w:spacing w:after="0"/>
              <w:rPr>
                <w:rFonts w:ascii="Arial" w:hAnsi="Arial" w:cs="Arial"/>
                <w:sz w:val="20"/>
                <w:szCs w:val="20"/>
              </w:rPr>
            </w:pPr>
          </w:p>
        </w:tc>
        <w:tc>
          <w:tcPr>
            <w:tcW w:w="567" w:type="dxa"/>
            <w:vAlign w:val="center"/>
          </w:tcPr>
          <w:p w:rsidR="00E02E53" w:rsidRPr="00AF1EAA" w:rsidRDefault="00E02E53" w:rsidP="0006106E">
            <w:pPr>
              <w:spacing w:after="0"/>
              <w:rPr>
                <w:rFonts w:ascii="Arial" w:hAnsi="Arial" w:cs="Arial"/>
                <w:sz w:val="20"/>
                <w:szCs w:val="20"/>
              </w:rPr>
            </w:pPr>
          </w:p>
        </w:tc>
        <w:tc>
          <w:tcPr>
            <w:tcW w:w="708" w:type="dxa"/>
            <w:vAlign w:val="center"/>
          </w:tcPr>
          <w:p w:rsidR="00E02E53" w:rsidRPr="00AF1EAA" w:rsidRDefault="00E02E53" w:rsidP="0006106E">
            <w:pPr>
              <w:spacing w:after="0"/>
              <w:rPr>
                <w:rFonts w:ascii="Arial" w:hAnsi="Arial" w:cs="Arial"/>
                <w:sz w:val="20"/>
                <w:szCs w:val="20"/>
              </w:rPr>
            </w:pPr>
          </w:p>
        </w:tc>
        <w:tc>
          <w:tcPr>
            <w:tcW w:w="1560" w:type="dxa"/>
          </w:tcPr>
          <w:p w:rsidR="00E02E53" w:rsidRPr="00AF1EAA" w:rsidRDefault="00E02E53" w:rsidP="0006106E">
            <w:pPr>
              <w:spacing w:after="0"/>
              <w:rPr>
                <w:rFonts w:ascii="Arial" w:hAnsi="Arial" w:cs="Arial"/>
                <w:sz w:val="20"/>
                <w:szCs w:val="20"/>
              </w:rPr>
            </w:pPr>
          </w:p>
        </w:tc>
      </w:tr>
      <w:tr w:rsidR="00E02E53" w:rsidRPr="00BF4B79" w:rsidTr="00601891">
        <w:trPr>
          <w:trHeight w:val="301"/>
        </w:trPr>
        <w:tc>
          <w:tcPr>
            <w:tcW w:w="1128" w:type="dxa"/>
            <w:shd w:val="clear" w:color="auto" w:fill="D9D9D9"/>
          </w:tcPr>
          <w:p w:rsidR="00E02E53" w:rsidRPr="00BF4B79" w:rsidRDefault="00E02E53" w:rsidP="0006106E">
            <w:pPr>
              <w:spacing w:after="0"/>
              <w:rPr>
                <w:rFonts w:ascii="Arial" w:hAnsi="Arial" w:cs="Arial"/>
                <w:sz w:val="20"/>
                <w:szCs w:val="20"/>
              </w:rPr>
            </w:pPr>
          </w:p>
        </w:tc>
        <w:tc>
          <w:tcPr>
            <w:tcW w:w="5529" w:type="dxa"/>
            <w:shd w:val="clear" w:color="auto" w:fill="D9D9D9"/>
          </w:tcPr>
          <w:p w:rsidR="00E02E53" w:rsidRPr="00BF4B79" w:rsidRDefault="00E02E53" w:rsidP="0006106E">
            <w:pPr>
              <w:spacing w:after="0"/>
              <w:rPr>
                <w:rFonts w:ascii="Arial" w:hAnsi="Arial" w:cs="Arial"/>
                <w:sz w:val="20"/>
                <w:szCs w:val="20"/>
              </w:rPr>
            </w:pPr>
            <w:r w:rsidRPr="00BF4B79">
              <w:rPr>
                <w:rFonts w:ascii="Arial" w:hAnsi="Arial" w:cs="Arial"/>
                <w:sz w:val="20"/>
                <w:szCs w:val="20"/>
              </w:rPr>
              <w:t>izborni</w:t>
            </w:r>
          </w:p>
        </w:tc>
        <w:tc>
          <w:tcPr>
            <w:tcW w:w="567" w:type="dxa"/>
            <w:shd w:val="clear" w:color="auto" w:fill="D9D9D9"/>
          </w:tcPr>
          <w:p w:rsidR="00E02E53" w:rsidRPr="00BF4B79" w:rsidRDefault="00E02E53" w:rsidP="0006106E">
            <w:pPr>
              <w:spacing w:after="0"/>
              <w:rPr>
                <w:rFonts w:ascii="Arial" w:hAnsi="Arial" w:cs="Arial"/>
                <w:sz w:val="20"/>
                <w:szCs w:val="20"/>
              </w:rPr>
            </w:pPr>
          </w:p>
        </w:tc>
        <w:tc>
          <w:tcPr>
            <w:tcW w:w="708" w:type="dxa"/>
            <w:shd w:val="clear" w:color="auto" w:fill="D9D9D9"/>
          </w:tcPr>
          <w:p w:rsidR="00E02E53" w:rsidRPr="00BF4B79" w:rsidRDefault="00E02E53" w:rsidP="0006106E">
            <w:pPr>
              <w:spacing w:after="0"/>
              <w:rPr>
                <w:rFonts w:ascii="Arial" w:hAnsi="Arial" w:cs="Arial"/>
                <w:sz w:val="20"/>
                <w:szCs w:val="20"/>
              </w:rPr>
            </w:pPr>
          </w:p>
        </w:tc>
        <w:tc>
          <w:tcPr>
            <w:tcW w:w="1560" w:type="dxa"/>
            <w:shd w:val="clear" w:color="auto" w:fill="D9D9D9"/>
          </w:tcPr>
          <w:p w:rsidR="00E02E53" w:rsidRPr="00BF4B79" w:rsidRDefault="00E02E53" w:rsidP="0006106E">
            <w:pPr>
              <w:spacing w:after="0"/>
              <w:rPr>
                <w:rFonts w:ascii="Arial" w:hAnsi="Arial" w:cs="Arial"/>
                <w:sz w:val="20"/>
                <w:szCs w:val="20"/>
              </w:rPr>
            </w:pPr>
          </w:p>
        </w:tc>
      </w:tr>
      <w:tr w:rsidR="00E02E53" w:rsidRPr="00AF1EAA" w:rsidTr="00F743AE">
        <w:trPr>
          <w:trHeight w:val="301"/>
        </w:trPr>
        <w:tc>
          <w:tcPr>
            <w:tcW w:w="1128" w:type="dxa"/>
            <w:shd w:val="clear" w:color="auto" w:fill="FFFFFF"/>
          </w:tcPr>
          <w:p w:rsidR="00E02E53" w:rsidRPr="00AF1EAA" w:rsidRDefault="00E02E53" w:rsidP="0006106E">
            <w:pPr>
              <w:spacing w:after="0"/>
              <w:rPr>
                <w:rFonts w:ascii="Arial" w:hAnsi="Arial" w:cs="Arial"/>
                <w:sz w:val="20"/>
                <w:szCs w:val="20"/>
              </w:rPr>
            </w:pPr>
            <w:r w:rsidRPr="00AF1EAA">
              <w:rPr>
                <w:rFonts w:ascii="Arial" w:hAnsi="Arial" w:cs="Arial"/>
                <w:sz w:val="20"/>
                <w:szCs w:val="20"/>
              </w:rPr>
              <w:t>2</w:t>
            </w:r>
          </w:p>
        </w:tc>
        <w:tc>
          <w:tcPr>
            <w:tcW w:w="5529" w:type="dxa"/>
            <w:shd w:val="clear" w:color="auto" w:fill="FFFFFF"/>
          </w:tcPr>
          <w:p w:rsidR="00E02E53" w:rsidRDefault="00E02E53" w:rsidP="00F743AE">
            <w:pPr>
              <w:spacing w:after="0"/>
              <w:rPr>
                <w:rFonts w:ascii="Arial" w:hAnsi="Arial" w:cs="Arial"/>
                <w:color w:val="FF0000"/>
                <w:sz w:val="20"/>
                <w:szCs w:val="20"/>
              </w:rPr>
            </w:pPr>
            <w:r w:rsidRPr="00AC0BB8">
              <w:rPr>
                <w:rFonts w:ascii="Arial" w:hAnsi="Arial" w:cs="Arial"/>
                <w:color w:val="000000"/>
                <w:sz w:val="20"/>
                <w:szCs w:val="20"/>
              </w:rPr>
              <w:t>UAK803</w:t>
            </w:r>
            <w:r>
              <w:rPr>
                <w:rFonts w:ascii="Arial" w:hAnsi="Arial" w:cs="Arial"/>
                <w:color w:val="000000"/>
                <w:sz w:val="20"/>
                <w:szCs w:val="20"/>
              </w:rPr>
              <w:t>-</w:t>
            </w:r>
            <w:r w:rsidRPr="00AC0BB8">
              <w:rPr>
                <w:rFonts w:ascii="Arial" w:hAnsi="Arial" w:cs="Arial"/>
                <w:color w:val="000000"/>
                <w:sz w:val="20"/>
                <w:szCs w:val="20"/>
              </w:rPr>
              <w:t xml:space="preserve"> </w:t>
            </w:r>
            <w:r w:rsidRPr="007D43CD">
              <w:rPr>
                <w:rFonts w:ascii="Arial" w:hAnsi="Arial" w:cs="Arial"/>
                <w:sz w:val="20"/>
                <w:szCs w:val="20"/>
              </w:rPr>
              <w:t>MALA PLASTIKA 2</w:t>
            </w:r>
          </w:p>
          <w:p w:rsidR="00E02E53" w:rsidRDefault="00E02E53" w:rsidP="00F743AE">
            <w:pPr>
              <w:spacing w:after="0"/>
              <w:rPr>
                <w:rFonts w:ascii="Arial" w:hAnsi="Arial" w:cs="Arial"/>
                <w:color w:val="FF0000"/>
                <w:sz w:val="20"/>
                <w:szCs w:val="20"/>
              </w:rPr>
            </w:pPr>
          </w:p>
          <w:p w:rsidR="00E02E53" w:rsidRPr="001E4D44" w:rsidRDefault="00E02E53" w:rsidP="00F743AE">
            <w:pPr>
              <w:spacing w:after="0"/>
              <w:rPr>
                <w:rFonts w:ascii="Arial" w:hAnsi="Arial" w:cs="Arial"/>
                <w:color w:val="FF0000"/>
                <w:sz w:val="20"/>
                <w:szCs w:val="20"/>
              </w:rPr>
            </w:pPr>
            <w:r w:rsidRPr="001E4D44">
              <w:rPr>
                <w:rFonts w:ascii="Arial" w:hAnsi="Arial" w:cs="Arial"/>
                <w:color w:val="FF0000"/>
                <w:sz w:val="20"/>
                <w:szCs w:val="20"/>
              </w:rPr>
              <w:t xml:space="preserve">Obrazloženje: Mijenja se odnos predavanja i vježbi u korist </w:t>
            </w:r>
            <w:r w:rsidRPr="001E4D44">
              <w:rPr>
                <w:rFonts w:ascii="Arial" w:hAnsi="Arial" w:cs="Arial"/>
                <w:color w:val="FF0000"/>
                <w:sz w:val="20"/>
                <w:szCs w:val="20"/>
              </w:rPr>
              <w:lastRenderedPageBreak/>
              <w:t>vježbi, jer se zaključilo da treba više poraditi na stjecanju vještina kroz praktični rad studenata.</w:t>
            </w:r>
          </w:p>
        </w:tc>
        <w:tc>
          <w:tcPr>
            <w:tcW w:w="567"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lastRenderedPageBreak/>
              <w:t>3</w:t>
            </w:r>
          </w:p>
        </w:tc>
        <w:tc>
          <w:tcPr>
            <w:tcW w:w="708"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1560" w:type="dxa"/>
            <w:shd w:val="clear" w:color="auto" w:fill="FFFFFF"/>
          </w:tcPr>
          <w:p w:rsidR="00E02E53" w:rsidRPr="00AF1EAA" w:rsidRDefault="00E02E53"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 xml:space="preserve">ti predavanja smanjeno je  </w:t>
            </w:r>
            <w:r>
              <w:rPr>
                <w:rFonts w:ascii="Arial" w:hAnsi="Arial" w:cs="Arial"/>
                <w:color w:val="FF0000"/>
                <w:sz w:val="20"/>
                <w:szCs w:val="20"/>
              </w:rPr>
              <w:lastRenderedPageBreak/>
              <w:t>na 15 sati, a 15</w:t>
            </w:r>
            <w:r w:rsidRPr="008E2774">
              <w:rPr>
                <w:rFonts w:ascii="Arial" w:hAnsi="Arial" w:cs="Arial"/>
                <w:color w:val="FF0000"/>
                <w:sz w:val="20"/>
                <w:szCs w:val="20"/>
              </w:rPr>
              <w:t xml:space="preserve"> sati vježbi povećano </w:t>
            </w:r>
            <w:r>
              <w:rPr>
                <w:rFonts w:ascii="Arial" w:hAnsi="Arial" w:cs="Arial"/>
                <w:color w:val="FF0000"/>
                <w:sz w:val="20"/>
                <w:szCs w:val="20"/>
              </w:rPr>
              <w:t xml:space="preserve">je  </w:t>
            </w:r>
            <w:r w:rsidRPr="008E2774">
              <w:rPr>
                <w:rFonts w:ascii="Arial" w:hAnsi="Arial" w:cs="Arial"/>
                <w:color w:val="FF0000"/>
                <w:sz w:val="20"/>
                <w:szCs w:val="20"/>
              </w:rPr>
              <w:t xml:space="preserve">  </w:t>
            </w:r>
            <w:r>
              <w:rPr>
                <w:rFonts w:ascii="Arial" w:hAnsi="Arial" w:cs="Arial"/>
                <w:color w:val="FF0000"/>
                <w:sz w:val="20"/>
                <w:szCs w:val="20"/>
              </w:rPr>
              <w:t>na 30</w:t>
            </w:r>
            <w:r w:rsidRPr="008E2774">
              <w:rPr>
                <w:rFonts w:ascii="Arial" w:hAnsi="Arial" w:cs="Arial"/>
                <w:color w:val="FF0000"/>
                <w:sz w:val="20"/>
                <w:szCs w:val="20"/>
              </w:rPr>
              <w:t>sati.</w:t>
            </w:r>
          </w:p>
        </w:tc>
      </w:tr>
      <w:tr w:rsidR="00E02E53" w:rsidRPr="00AF1EAA" w:rsidTr="00F743AE">
        <w:trPr>
          <w:trHeight w:val="301"/>
        </w:trPr>
        <w:tc>
          <w:tcPr>
            <w:tcW w:w="1128" w:type="dxa"/>
            <w:shd w:val="clear" w:color="auto" w:fill="FFFFFF"/>
          </w:tcPr>
          <w:p w:rsidR="00E02E53" w:rsidRPr="00AF1EAA" w:rsidRDefault="00E02E53" w:rsidP="0006106E">
            <w:pPr>
              <w:spacing w:after="0"/>
              <w:rPr>
                <w:rFonts w:ascii="Arial" w:hAnsi="Arial" w:cs="Arial"/>
                <w:sz w:val="20"/>
                <w:szCs w:val="20"/>
              </w:rPr>
            </w:pPr>
            <w:r w:rsidRPr="00AF1EAA">
              <w:rPr>
                <w:rFonts w:ascii="Arial" w:hAnsi="Arial" w:cs="Arial"/>
                <w:sz w:val="20"/>
                <w:szCs w:val="20"/>
              </w:rPr>
              <w:lastRenderedPageBreak/>
              <w:t>2</w:t>
            </w:r>
          </w:p>
        </w:tc>
        <w:tc>
          <w:tcPr>
            <w:tcW w:w="5529" w:type="dxa"/>
            <w:shd w:val="clear" w:color="auto" w:fill="FFFFFF"/>
          </w:tcPr>
          <w:p w:rsidR="00E02E53" w:rsidRDefault="00E02E53" w:rsidP="00506084">
            <w:pPr>
              <w:spacing w:after="0"/>
              <w:rPr>
                <w:rFonts w:ascii="Arial" w:hAnsi="Arial" w:cs="Arial"/>
                <w:color w:val="FF0000"/>
                <w:sz w:val="20"/>
                <w:szCs w:val="20"/>
              </w:rPr>
            </w:pPr>
            <w:r w:rsidRPr="00AC0BB8">
              <w:rPr>
                <w:rFonts w:ascii="Arial" w:hAnsi="Arial" w:cs="Arial"/>
                <w:color w:val="000000"/>
                <w:sz w:val="20"/>
                <w:szCs w:val="20"/>
              </w:rPr>
              <w:t xml:space="preserve">UAK802 </w:t>
            </w:r>
            <w:r>
              <w:rPr>
                <w:rFonts w:ascii="Arial" w:hAnsi="Arial" w:cs="Arial"/>
                <w:color w:val="000000"/>
                <w:sz w:val="20"/>
                <w:szCs w:val="20"/>
              </w:rPr>
              <w:t>-</w:t>
            </w:r>
            <w:r w:rsidR="007D43CD">
              <w:rPr>
                <w:rFonts w:ascii="Arial" w:hAnsi="Arial" w:cs="Arial"/>
                <w:color w:val="000000"/>
                <w:sz w:val="20"/>
                <w:szCs w:val="20"/>
              </w:rPr>
              <w:t xml:space="preserve"> </w:t>
            </w:r>
            <w:r w:rsidR="007D43CD" w:rsidRPr="00506084">
              <w:rPr>
                <w:rFonts w:ascii="Arial" w:hAnsi="Arial" w:cs="Arial"/>
                <w:color w:val="FF0000"/>
                <w:sz w:val="20"/>
                <w:szCs w:val="20"/>
              </w:rPr>
              <w:t xml:space="preserve"> </w:t>
            </w:r>
            <w:r w:rsidRPr="007D43CD">
              <w:rPr>
                <w:rFonts w:ascii="Arial" w:hAnsi="Arial" w:cs="Arial"/>
                <w:sz w:val="20"/>
                <w:szCs w:val="20"/>
              </w:rPr>
              <w:t>KIPARSKO OBLIKOVANJE U KAMENU 2</w:t>
            </w:r>
            <w:r w:rsidRPr="00506084">
              <w:rPr>
                <w:rFonts w:ascii="Arial" w:hAnsi="Arial" w:cs="Arial"/>
                <w:color w:val="FF0000"/>
                <w:sz w:val="20"/>
                <w:szCs w:val="20"/>
              </w:rPr>
              <w:t xml:space="preserve">  </w:t>
            </w:r>
          </w:p>
          <w:p w:rsidR="00E02E53" w:rsidRPr="001E4D44" w:rsidRDefault="00E02E53"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708" w:type="dxa"/>
            <w:shd w:val="clear" w:color="auto" w:fill="FFFFFF"/>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1560" w:type="dxa"/>
            <w:shd w:val="clear" w:color="auto" w:fill="FFFFFF"/>
          </w:tcPr>
          <w:p w:rsidR="00E02E53" w:rsidRPr="00AF1EAA" w:rsidRDefault="00E02E53"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w:t>
            </w:r>
            <w:r>
              <w:rPr>
                <w:rFonts w:ascii="Arial" w:hAnsi="Arial" w:cs="Arial"/>
                <w:color w:val="FF0000"/>
                <w:sz w:val="20"/>
                <w:szCs w:val="20"/>
              </w:rPr>
              <w:t>je  na</w:t>
            </w:r>
            <w:r w:rsidRPr="008E2774">
              <w:rPr>
                <w:rFonts w:ascii="Arial" w:hAnsi="Arial" w:cs="Arial"/>
                <w:color w:val="FF0000"/>
                <w:sz w:val="20"/>
                <w:szCs w:val="20"/>
              </w:rPr>
              <w:t xml:space="preserve">  </w:t>
            </w:r>
            <w:r>
              <w:rPr>
                <w:rFonts w:ascii="Arial" w:hAnsi="Arial" w:cs="Arial"/>
                <w:color w:val="FF0000"/>
                <w:sz w:val="20"/>
                <w:szCs w:val="20"/>
              </w:rPr>
              <w:t>30</w:t>
            </w:r>
            <w:r w:rsidRPr="008E2774">
              <w:rPr>
                <w:rFonts w:ascii="Arial" w:hAnsi="Arial" w:cs="Arial"/>
                <w:color w:val="FF0000"/>
                <w:sz w:val="20"/>
                <w:szCs w:val="20"/>
              </w:rPr>
              <w:t>sati.</w:t>
            </w:r>
          </w:p>
        </w:tc>
      </w:tr>
      <w:tr w:rsidR="00E02E53" w:rsidRPr="00AF1EAA" w:rsidTr="00601891">
        <w:trPr>
          <w:trHeight w:val="301"/>
        </w:trPr>
        <w:tc>
          <w:tcPr>
            <w:tcW w:w="1128" w:type="dxa"/>
            <w:shd w:val="clear" w:color="auto" w:fill="D9D9D9"/>
          </w:tcPr>
          <w:p w:rsidR="00E02E53" w:rsidRPr="00AF1EAA" w:rsidRDefault="00E02E53" w:rsidP="0006106E">
            <w:pPr>
              <w:spacing w:after="0"/>
              <w:rPr>
                <w:rFonts w:ascii="Arial" w:hAnsi="Arial" w:cs="Arial"/>
                <w:sz w:val="20"/>
                <w:szCs w:val="20"/>
              </w:rPr>
            </w:pPr>
          </w:p>
        </w:tc>
        <w:tc>
          <w:tcPr>
            <w:tcW w:w="5529" w:type="dxa"/>
            <w:shd w:val="clear" w:color="auto" w:fill="D9D9D9"/>
          </w:tcPr>
          <w:p w:rsidR="00E02E53" w:rsidRPr="00AF1EAA" w:rsidRDefault="00E02E53" w:rsidP="0006106E">
            <w:pPr>
              <w:spacing w:after="0"/>
              <w:rPr>
                <w:rFonts w:ascii="Arial" w:hAnsi="Arial" w:cs="Arial"/>
                <w:sz w:val="20"/>
                <w:szCs w:val="20"/>
              </w:rPr>
            </w:pPr>
            <w:r w:rsidRPr="00AF1EAA">
              <w:rPr>
                <w:rFonts w:ascii="Arial" w:hAnsi="Arial" w:cs="Arial"/>
                <w:sz w:val="20"/>
                <w:szCs w:val="20"/>
              </w:rPr>
              <w:t>3. semestar</w:t>
            </w:r>
          </w:p>
        </w:tc>
        <w:tc>
          <w:tcPr>
            <w:tcW w:w="567" w:type="dxa"/>
            <w:shd w:val="clear" w:color="auto" w:fill="D9D9D9"/>
          </w:tcPr>
          <w:p w:rsidR="00E02E53" w:rsidRPr="00AF1EAA" w:rsidRDefault="00E02E53" w:rsidP="0006106E">
            <w:pPr>
              <w:spacing w:after="0"/>
              <w:rPr>
                <w:rFonts w:ascii="Arial" w:hAnsi="Arial" w:cs="Arial"/>
                <w:sz w:val="20"/>
                <w:szCs w:val="20"/>
              </w:rPr>
            </w:pPr>
          </w:p>
        </w:tc>
        <w:tc>
          <w:tcPr>
            <w:tcW w:w="708" w:type="dxa"/>
            <w:shd w:val="clear" w:color="auto" w:fill="D9D9D9"/>
          </w:tcPr>
          <w:p w:rsidR="00E02E53" w:rsidRPr="00AF1EAA" w:rsidRDefault="00E02E53" w:rsidP="0006106E">
            <w:pPr>
              <w:spacing w:after="0"/>
              <w:rPr>
                <w:rFonts w:ascii="Arial" w:hAnsi="Arial" w:cs="Arial"/>
                <w:sz w:val="20"/>
                <w:szCs w:val="20"/>
              </w:rPr>
            </w:pPr>
          </w:p>
        </w:tc>
        <w:tc>
          <w:tcPr>
            <w:tcW w:w="1560" w:type="dxa"/>
            <w:shd w:val="clear" w:color="auto" w:fill="D9D9D9"/>
          </w:tcPr>
          <w:p w:rsidR="00E02E53" w:rsidRPr="00AF1EAA" w:rsidRDefault="00E02E53" w:rsidP="0006106E">
            <w:pPr>
              <w:spacing w:after="0"/>
              <w:rPr>
                <w:rFonts w:ascii="Arial" w:hAnsi="Arial" w:cs="Arial"/>
                <w:sz w:val="20"/>
                <w:szCs w:val="20"/>
              </w:rPr>
            </w:pPr>
          </w:p>
        </w:tc>
      </w:tr>
      <w:tr w:rsidR="00E02E53" w:rsidRPr="00AF1EAA" w:rsidTr="00601891">
        <w:trPr>
          <w:trHeight w:val="301"/>
        </w:trPr>
        <w:tc>
          <w:tcPr>
            <w:tcW w:w="1128" w:type="dxa"/>
          </w:tcPr>
          <w:p w:rsidR="00E02E53" w:rsidRPr="00AF1EAA" w:rsidRDefault="00E02E53" w:rsidP="0006106E">
            <w:pPr>
              <w:spacing w:after="0"/>
              <w:rPr>
                <w:rFonts w:ascii="Arial" w:hAnsi="Arial" w:cs="Arial"/>
                <w:sz w:val="20"/>
                <w:szCs w:val="20"/>
              </w:rPr>
            </w:pPr>
            <w:r w:rsidRPr="00AF1EAA">
              <w:rPr>
                <w:rFonts w:ascii="Arial" w:hAnsi="Arial" w:cs="Arial"/>
                <w:sz w:val="20"/>
                <w:szCs w:val="20"/>
              </w:rPr>
              <w:t>3</w:t>
            </w:r>
          </w:p>
        </w:tc>
        <w:tc>
          <w:tcPr>
            <w:tcW w:w="5529" w:type="dxa"/>
          </w:tcPr>
          <w:p w:rsidR="00E02E53" w:rsidRPr="00506084" w:rsidRDefault="00E02E53" w:rsidP="0006106E">
            <w:pPr>
              <w:spacing w:after="0"/>
              <w:rPr>
                <w:rFonts w:ascii="Arial" w:hAnsi="Arial" w:cs="Arial"/>
                <w:color w:val="FF0000"/>
                <w:sz w:val="20"/>
                <w:szCs w:val="20"/>
              </w:rPr>
            </w:pPr>
            <w:r w:rsidRPr="00AF1EAA">
              <w:rPr>
                <w:rFonts w:ascii="Arial" w:hAnsi="Arial" w:cs="Arial"/>
                <w:sz w:val="20"/>
                <w:szCs w:val="20"/>
              </w:rPr>
              <w:t>UAK901</w:t>
            </w:r>
            <w:r>
              <w:rPr>
                <w:rFonts w:ascii="Arial" w:hAnsi="Arial" w:cs="Arial"/>
                <w:sz w:val="20"/>
                <w:szCs w:val="20"/>
              </w:rPr>
              <w:t>-</w:t>
            </w:r>
            <w:r w:rsidRPr="00AF1EAA">
              <w:rPr>
                <w:rFonts w:ascii="Arial" w:hAnsi="Arial" w:cs="Arial"/>
                <w:sz w:val="20"/>
                <w:szCs w:val="20"/>
              </w:rPr>
              <w:t xml:space="preserve"> </w:t>
            </w:r>
            <w:r w:rsidRPr="007D43CD">
              <w:rPr>
                <w:rFonts w:ascii="Arial" w:hAnsi="Arial" w:cs="Arial"/>
                <w:sz w:val="20"/>
                <w:szCs w:val="20"/>
              </w:rPr>
              <w:t>KIPARSTVO  3</w:t>
            </w:r>
          </w:p>
          <w:p w:rsidR="00E02E53" w:rsidRPr="001E4D44" w:rsidRDefault="00E02E53" w:rsidP="0006106E">
            <w:pPr>
              <w:spacing w:after="0"/>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17</w:t>
            </w:r>
          </w:p>
        </w:tc>
        <w:tc>
          <w:tcPr>
            <w:tcW w:w="708" w:type="dxa"/>
            <w:vAlign w:val="center"/>
          </w:tcPr>
          <w:p w:rsidR="00E02E53" w:rsidRPr="00AF1EAA" w:rsidRDefault="00E02E53" w:rsidP="0006106E">
            <w:pPr>
              <w:spacing w:after="0"/>
              <w:rPr>
                <w:rFonts w:ascii="Arial" w:hAnsi="Arial" w:cs="Arial"/>
                <w:sz w:val="20"/>
                <w:szCs w:val="20"/>
              </w:rPr>
            </w:pPr>
            <w:r w:rsidRPr="00AF1EAA">
              <w:rPr>
                <w:rFonts w:ascii="Arial" w:hAnsi="Arial" w:cs="Arial"/>
                <w:sz w:val="20"/>
                <w:szCs w:val="20"/>
              </w:rPr>
              <w:t>17</w:t>
            </w:r>
          </w:p>
        </w:tc>
        <w:tc>
          <w:tcPr>
            <w:tcW w:w="1560" w:type="dxa"/>
          </w:tcPr>
          <w:p w:rsidR="00E02E53" w:rsidRPr="00AF1EAA" w:rsidRDefault="00E02E53" w:rsidP="0006106E">
            <w:pPr>
              <w:spacing w:after="0"/>
              <w:rPr>
                <w:rFonts w:ascii="Arial" w:hAnsi="Arial" w:cs="Arial"/>
                <w:sz w:val="20"/>
                <w:szCs w:val="20"/>
              </w:rPr>
            </w:pPr>
            <w:r>
              <w:rPr>
                <w:rFonts w:ascii="Arial" w:hAnsi="Arial" w:cs="Arial"/>
                <w:color w:val="FF0000"/>
                <w:sz w:val="20"/>
                <w:szCs w:val="20"/>
              </w:rPr>
              <w:t xml:space="preserve">120 </w:t>
            </w:r>
            <w:r w:rsidRPr="008E2774">
              <w:rPr>
                <w:rFonts w:ascii="Arial" w:hAnsi="Arial" w:cs="Arial"/>
                <w:color w:val="FF0000"/>
                <w:sz w:val="20"/>
                <w:szCs w:val="20"/>
              </w:rPr>
              <w:t>sa</w:t>
            </w:r>
            <w:r>
              <w:rPr>
                <w:rFonts w:ascii="Arial" w:hAnsi="Arial" w:cs="Arial"/>
                <w:color w:val="FF0000"/>
                <w:sz w:val="20"/>
                <w:szCs w:val="20"/>
              </w:rPr>
              <w:t>ti predavanja smanjeno je  na 80 sati, a 90</w:t>
            </w:r>
            <w:r w:rsidRPr="008E2774">
              <w:rPr>
                <w:rFonts w:ascii="Arial" w:hAnsi="Arial" w:cs="Arial"/>
                <w:color w:val="FF0000"/>
                <w:sz w:val="20"/>
                <w:szCs w:val="20"/>
              </w:rPr>
              <w:t xml:space="preserve"> sati vježbi povećano je </w:t>
            </w:r>
            <w:r>
              <w:rPr>
                <w:rFonts w:ascii="Arial" w:hAnsi="Arial" w:cs="Arial"/>
                <w:color w:val="FF0000"/>
                <w:sz w:val="20"/>
                <w:szCs w:val="20"/>
              </w:rPr>
              <w:t>na</w:t>
            </w:r>
            <w:r w:rsidRPr="008E2774">
              <w:rPr>
                <w:rFonts w:ascii="Arial" w:hAnsi="Arial" w:cs="Arial"/>
                <w:color w:val="FF0000"/>
                <w:sz w:val="20"/>
                <w:szCs w:val="20"/>
              </w:rPr>
              <w:t xml:space="preserve"> </w:t>
            </w:r>
            <w:r>
              <w:rPr>
                <w:rFonts w:ascii="Arial" w:hAnsi="Arial" w:cs="Arial"/>
                <w:color w:val="FF0000"/>
                <w:sz w:val="20"/>
                <w:szCs w:val="20"/>
              </w:rPr>
              <w:t xml:space="preserve">120 </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7D43CD">
            <w:pPr>
              <w:spacing w:after="0"/>
              <w:rPr>
                <w:rFonts w:ascii="Arial" w:hAnsi="Arial" w:cs="Arial"/>
                <w:sz w:val="20"/>
                <w:szCs w:val="20"/>
              </w:rPr>
            </w:pPr>
            <w:r w:rsidRPr="00AF1EAA">
              <w:rPr>
                <w:rFonts w:ascii="Arial" w:hAnsi="Arial" w:cs="Arial"/>
                <w:sz w:val="20"/>
                <w:szCs w:val="20"/>
              </w:rPr>
              <w:t>3</w:t>
            </w:r>
          </w:p>
        </w:tc>
        <w:tc>
          <w:tcPr>
            <w:tcW w:w="5529" w:type="dxa"/>
          </w:tcPr>
          <w:p w:rsidR="00BF4B79" w:rsidRPr="00AF1EAA" w:rsidRDefault="00BF4B79" w:rsidP="007D43CD">
            <w:pPr>
              <w:spacing w:after="0"/>
              <w:rPr>
                <w:rFonts w:ascii="Arial" w:hAnsi="Arial" w:cs="Arial"/>
                <w:sz w:val="20"/>
                <w:szCs w:val="20"/>
              </w:rPr>
            </w:pPr>
            <w:r w:rsidRPr="00AF1EAA">
              <w:rPr>
                <w:rFonts w:ascii="Arial" w:hAnsi="Arial" w:cs="Arial"/>
                <w:sz w:val="20"/>
                <w:szCs w:val="20"/>
              </w:rPr>
              <w:t>UAK704</w:t>
            </w:r>
            <w:r>
              <w:rPr>
                <w:rFonts w:ascii="Arial" w:hAnsi="Arial" w:cs="Arial"/>
                <w:sz w:val="20"/>
                <w:szCs w:val="20"/>
              </w:rPr>
              <w:t>-</w:t>
            </w:r>
            <w:r w:rsidRPr="00AF1EAA">
              <w:rPr>
                <w:rFonts w:ascii="Arial" w:hAnsi="Arial" w:cs="Arial"/>
                <w:sz w:val="20"/>
                <w:szCs w:val="20"/>
              </w:rPr>
              <w:t xml:space="preserve"> </w:t>
            </w:r>
            <w:r w:rsidRPr="007D43CD">
              <w:rPr>
                <w:rFonts w:ascii="Arial" w:hAnsi="Arial" w:cs="Arial"/>
                <w:sz w:val="20"/>
                <w:szCs w:val="20"/>
              </w:rPr>
              <w:t>RAČUNALNO  3D  OBLIKOVANJE</w:t>
            </w:r>
            <w:r w:rsidRPr="00AF1EAA">
              <w:rPr>
                <w:rFonts w:ascii="Arial" w:hAnsi="Arial" w:cs="Arial"/>
                <w:sz w:val="20"/>
                <w:szCs w:val="20"/>
              </w:rPr>
              <w:t xml:space="preserve"> </w:t>
            </w:r>
          </w:p>
          <w:p w:rsidR="00BF4B79" w:rsidRPr="00AF1EAA" w:rsidRDefault="00BF4B79" w:rsidP="007D43CD">
            <w:pPr>
              <w:spacing w:after="0"/>
              <w:rPr>
                <w:rFonts w:ascii="Arial" w:hAnsi="Arial" w:cs="Arial"/>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r w:rsidRPr="00186734">
              <w:rPr>
                <w:rFonts w:ascii="Arial" w:hAnsi="Arial" w:cs="Arial"/>
                <w:color w:val="0070C0"/>
                <w:sz w:val="20"/>
                <w:szCs w:val="20"/>
              </w:rPr>
              <w:t>.</w:t>
            </w:r>
          </w:p>
        </w:tc>
        <w:tc>
          <w:tcPr>
            <w:tcW w:w="567" w:type="dxa"/>
            <w:vAlign w:val="center"/>
          </w:tcPr>
          <w:p w:rsidR="00BF4B79" w:rsidRPr="00AF1EAA" w:rsidRDefault="00BF4B79" w:rsidP="007D43CD">
            <w:pPr>
              <w:spacing w:after="0"/>
              <w:rPr>
                <w:rFonts w:ascii="Arial" w:hAnsi="Arial" w:cs="Arial"/>
                <w:sz w:val="20"/>
                <w:szCs w:val="20"/>
              </w:rPr>
            </w:pPr>
            <w:r w:rsidRPr="00AF1EAA">
              <w:rPr>
                <w:rFonts w:ascii="Arial" w:hAnsi="Arial" w:cs="Arial"/>
                <w:sz w:val="20"/>
                <w:szCs w:val="20"/>
              </w:rPr>
              <w:t>4</w:t>
            </w:r>
          </w:p>
        </w:tc>
        <w:tc>
          <w:tcPr>
            <w:tcW w:w="708" w:type="dxa"/>
            <w:vAlign w:val="center"/>
          </w:tcPr>
          <w:p w:rsidR="00BF4B79" w:rsidRPr="00AF1EAA" w:rsidRDefault="00BF4B79" w:rsidP="007D43CD">
            <w:pPr>
              <w:spacing w:after="0"/>
              <w:rPr>
                <w:rFonts w:ascii="Arial" w:hAnsi="Arial" w:cs="Arial"/>
                <w:sz w:val="20"/>
                <w:szCs w:val="20"/>
              </w:rPr>
            </w:pPr>
            <w:r w:rsidRPr="00AF1EAA">
              <w:rPr>
                <w:rFonts w:ascii="Arial" w:hAnsi="Arial" w:cs="Arial"/>
                <w:sz w:val="20"/>
                <w:szCs w:val="20"/>
              </w:rPr>
              <w:t>4</w:t>
            </w:r>
          </w:p>
        </w:tc>
        <w:tc>
          <w:tcPr>
            <w:tcW w:w="1560" w:type="dxa"/>
          </w:tcPr>
          <w:p w:rsidR="00BF4B79" w:rsidRPr="00AF1EAA" w:rsidRDefault="00BF4B79" w:rsidP="007D43CD">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 30</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p>
        </w:tc>
        <w:tc>
          <w:tcPr>
            <w:tcW w:w="5529" w:type="dxa"/>
          </w:tcPr>
          <w:p w:rsidR="00BF4B79" w:rsidRPr="00AF1EAA" w:rsidRDefault="00BF4B79" w:rsidP="0006106E">
            <w:pPr>
              <w:spacing w:after="0"/>
              <w:rPr>
                <w:rFonts w:ascii="Arial" w:hAnsi="Arial" w:cs="Arial"/>
                <w:sz w:val="20"/>
                <w:szCs w:val="20"/>
              </w:rPr>
            </w:pPr>
          </w:p>
        </w:tc>
        <w:tc>
          <w:tcPr>
            <w:tcW w:w="567" w:type="dxa"/>
            <w:vAlign w:val="center"/>
          </w:tcPr>
          <w:p w:rsidR="00BF4B79" w:rsidRPr="00AF1EAA" w:rsidRDefault="00BF4B79" w:rsidP="0006106E">
            <w:pPr>
              <w:spacing w:after="0"/>
              <w:rPr>
                <w:rFonts w:ascii="Arial" w:hAnsi="Arial" w:cs="Arial"/>
                <w:sz w:val="20"/>
                <w:szCs w:val="20"/>
              </w:rPr>
            </w:pPr>
          </w:p>
        </w:tc>
        <w:tc>
          <w:tcPr>
            <w:tcW w:w="708" w:type="dxa"/>
            <w:vAlign w:val="center"/>
          </w:tcPr>
          <w:p w:rsidR="00BF4B79" w:rsidRPr="00AF1EAA" w:rsidRDefault="00BF4B79" w:rsidP="0006106E">
            <w:pPr>
              <w:spacing w:after="0"/>
              <w:rPr>
                <w:rFonts w:ascii="Arial" w:hAnsi="Arial" w:cs="Arial"/>
                <w:sz w:val="20"/>
                <w:szCs w:val="20"/>
              </w:rPr>
            </w:pPr>
          </w:p>
        </w:tc>
        <w:tc>
          <w:tcPr>
            <w:tcW w:w="1560" w:type="dxa"/>
          </w:tcPr>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p>
        </w:tc>
        <w:tc>
          <w:tcPr>
            <w:tcW w:w="5529" w:type="dxa"/>
          </w:tcPr>
          <w:p w:rsidR="00BF4B79" w:rsidRPr="00AF1EAA" w:rsidRDefault="00BF4B79" w:rsidP="0006106E">
            <w:pPr>
              <w:spacing w:after="0"/>
              <w:rPr>
                <w:rFonts w:ascii="Arial" w:hAnsi="Arial" w:cs="Arial"/>
                <w:sz w:val="20"/>
                <w:szCs w:val="20"/>
              </w:rPr>
            </w:pPr>
          </w:p>
        </w:tc>
        <w:tc>
          <w:tcPr>
            <w:tcW w:w="567" w:type="dxa"/>
            <w:vAlign w:val="center"/>
          </w:tcPr>
          <w:p w:rsidR="00BF4B79" w:rsidRPr="00AF1EAA" w:rsidRDefault="00BF4B79" w:rsidP="0006106E">
            <w:pPr>
              <w:spacing w:after="0"/>
              <w:rPr>
                <w:rFonts w:ascii="Arial" w:hAnsi="Arial" w:cs="Arial"/>
                <w:sz w:val="20"/>
                <w:szCs w:val="20"/>
              </w:rPr>
            </w:pPr>
          </w:p>
        </w:tc>
        <w:tc>
          <w:tcPr>
            <w:tcW w:w="708" w:type="dxa"/>
            <w:vAlign w:val="center"/>
          </w:tcPr>
          <w:p w:rsidR="00BF4B79" w:rsidRPr="00AF1EAA" w:rsidRDefault="00BF4B79" w:rsidP="0006106E">
            <w:pPr>
              <w:spacing w:after="0"/>
              <w:rPr>
                <w:rFonts w:ascii="Arial" w:hAnsi="Arial" w:cs="Arial"/>
                <w:sz w:val="20"/>
                <w:szCs w:val="20"/>
              </w:rPr>
            </w:pPr>
          </w:p>
        </w:tc>
        <w:tc>
          <w:tcPr>
            <w:tcW w:w="1560" w:type="dxa"/>
          </w:tcPr>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shd w:val="clear" w:color="auto" w:fill="D9D9D9"/>
          </w:tcPr>
          <w:p w:rsidR="00BF4B79" w:rsidRPr="00AF1EAA" w:rsidRDefault="00BF4B79" w:rsidP="0006106E">
            <w:pPr>
              <w:spacing w:after="0"/>
              <w:rPr>
                <w:rFonts w:ascii="Arial" w:hAnsi="Arial" w:cs="Arial"/>
                <w:sz w:val="20"/>
                <w:szCs w:val="20"/>
              </w:rPr>
            </w:pPr>
          </w:p>
        </w:tc>
        <w:tc>
          <w:tcPr>
            <w:tcW w:w="5529" w:type="dxa"/>
            <w:shd w:val="clear" w:color="auto" w:fill="D9D9D9"/>
          </w:tcPr>
          <w:p w:rsidR="00BF4B79" w:rsidRPr="00AF1EAA" w:rsidRDefault="00BF4B79" w:rsidP="0006106E">
            <w:pPr>
              <w:spacing w:after="0"/>
              <w:rPr>
                <w:rFonts w:ascii="Arial" w:hAnsi="Arial" w:cs="Arial"/>
                <w:sz w:val="20"/>
                <w:szCs w:val="20"/>
              </w:rPr>
            </w:pPr>
            <w:r>
              <w:rPr>
                <w:rFonts w:ascii="Arial" w:hAnsi="Arial" w:cs="Arial"/>
                <w:sz w:val="20"/>
                <w:szCs w:val="20"/>
              </w:rPr>
              <w:t>izborni</w:t>
            </w:r>
          </w:p>
        </w:tc>
        <w:tc>
          <w:tcPr>
            <w:tcW w:w="567" w:type="dxa"/>
            <w:shd w:val="clear" w:color="auto" w:fill="D9D9D9"/>
          </w:tcPr>
          <w:p w:rsidR="00BF4B79" w:rsidRPr="00AF1EAA" w:rsidRDefault="00BF4B79" w:rsidP="0006106E">
            <w:pPr>
              <w:spacing w:after="0"/>
              <w:rPr>
                <w:rFonts w:ascii="Arial" w:hAnsi="Arial" w:cs="Arial"/>
                <w:sz w:val="20"/>
                <w:szCs w:val="20"/>
              </w:rPr>
            </w:pPr>
          </w:p>
        </w:tc>
        <w:tc>
          <w:tcPr>
            <w:tcW w:w="708" w:type="dxa"/>
            <w:shd w:val="clear" w:color="auto" w:fill="D9D9D9"/>
          </w:tcPr>
          <w:p w:rsidR="00BF4B79" w:rsidRPr="00AF1EAA" w:rsidRDefault="00BF4B79" w:rsidP="0006106E">
            <w:pPr>
              <w:spacing w:after="0"/>
              <w:rPr>
                <w:rFonts w:ascii="Arial" w:hAnsi="Arial" w:cs="Arial"/>
                <w:sz w:val="20"/>
                <w:szCs w:val="20"/>
              </w:rPr>
            </w:pPr>
          </w:p>
        </w:tc>
        <w:tc>
          <w:tcPr>
            <w:tcW w:w="1560" w:type="dxa"/>
            <w:shd w:val="clear" w:color="auto" w:fill="D9D9D9"/>
          </w:tcPr>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5529" w:type="dxa"/>
          </w:tcPr>
          <w:p w:rsidR="00BF4B79" w:rsidRDefault="00BF4B79" w:rsidP="0006106E">
            <w:pPr>
              <w:spacing w:after="0"/>
              <w:rPr>
                <w:rFonts w:ascii="Arial" w:hAnsi="Arial" w:cs="Arial"/>
                <w:color w:val="FF0000"/>
                <w:sz w:val="20"/>
                <w:szCs w:val="20"/>
              </w:rPr>
            </w:pPr>
            <w:r w:rsidRPr="006D60B6">
              <w:rPr>
                <w:rFonts w:ascii="Arial" w:hAnsi="Arial" w:cs="Arial"/>
                <w:sz w:val="20"/>
                <w:szCs w:val="20"/>
              </w:rPr>
              <w:t>UAK504</w:t>
            </w:r>
            <w:r>
              <w:rPr>
                <w:rFonts w:ascii="Arial" w:hAnsi="Arial" w:cs="Arial"/>
                <w:sz w:val="20"/>
                <w:szCs w:val="20"/>
              </w:rPr>
              <w:t xml:space="preserve">- </w:t>
            </w:r>
            <w:r w:rsidRPr="007D43CD">
              <w:rPr>
                <w:rFonts w:ascii="Arial" w:hAnsi="Arial" w:cs="Arial"/>
                <w:sz w:val="20"/>
                <w:szCs w:val="20"/>
              </w:rPr>
              <w:t>SUVREMENO SLIKARSTVO 2</w:t>
            </w: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1560" w:type="dxa"/>
          </w:tcPr>
          <w:p w:rsidR="00BF4B79" w:rsidRPr="00AF1EAA" w:rsidRDefault="00BF4B79"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 30</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5529" w:type="dxa"/>
          </w:tcPr>
          <w:p w:rsidR="00BF4B79" w:rsidRDefault="00BF4B79" w:rsidP="0006106E">
            <w:pPr>
              <w:spacing w:after="0"/>
              <w:rPr>
                <w:rFonts w:ascii="Arial" w:hAnsi="Arial" w:cs="Arial"/>
                <w:color w:val="FF0000"/>
                <w:sz w:val="20"/>
                <w:szCs w:val="20"/>
              </w:rPr>
            </w:pPr>
            <w:r w:rsidRPr="006D60B6">
              <w:rPr>
                <w:rFonts w:ascii="Arial" w:hAnsi="Arial" w:cs="Arial"/>
                <w:sz w:val="20"/>
                <w:szCs w:val="20"/>
              </w:rPr>
              <w:t>UAK902</w:t>
            </w:r>
            <w:r>
              <w:rPr>
                <w:rFonts w:ascii="Arial" w:hAnsi="Arial" w:cs="Arial"/>
                <w:sz w:val="20"/>
                <w:szCs w:val="20"/>
              </w:rPr>
              <w:t xml:space="preserve">- </w:t>
            </w:r>
            <w:r w:rsidRPr="007D43CD">
              <w:rPr>
                <w:rFonts w:ascii="Arial" w:hAnsi="Arial" w:cs="Arial"/>
                <w:sz w:val="20"/>
                <w:szCs w:val="20"/>
              </w:rPr>
              <w:t xml:space="preserve">KIPARSKO OBLIKOVANJE U KAMENU 3  </w:t>
            </w: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1560" w:type="dxa"/>
          </w:tcPr>
          <w:p w:rsidR="00BF4B79" w:rsidRPr="00AF1EAA" w:rsidRDefault="00BF4B79"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 30</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5529" w:type="dxa"/>
          </w:tcPr>
          <w:p w:rsidR="00BF4B79" w:rsidRDefault="00BF4B79" w:rsidP="0006106E">
            <w:pPr>
              <w:spacing w:after="0"/>
              <w:rPr>
                <w:rFonts w:ascii="Arial" w:hAnsi="Arial" w:cs="Arial"/>
                <w:color w:val="FF0000"/>
                <w:sz w:val="20"/>
                <w:szCs w:val="20"/>
              </w:rPr>
            </w:pPr>
            <w:r w:rsidRPr="006D60B6">
              <w:rPr>
                <w:rFonts w:ascii="Arial" w:hAnsi="Arial" w:cs="Arial"/>
                <w:sz w:val="20"/>
                <w:szCs w:val="20"/>
              </w:rPr>
              <w:t>UAK 405</w:t>
            </w:r>
            <w:r>
              <w:rPr>
                <w:rFonts w:ascii="Arial" w:hAnsi="Arial" w:cs="Arial"/>
                <w:sz w:val="20"/>
                <w:szCs w:val="20"/>
              </w:rPr>
              <w:t>-</w:t>
            </w:r>
            <w:r w:rsidRPr="006D60B6">
              <w:rPr>
                <w:rFonts w:ascii="Arial" w:hAnsi="Arial" w:cs="Arial"/>
                <w:sz w:val="20"/>
                <w:szCs w:val="20"/>
              </w:rPr>
              <w:t xml:space="preserve"> </w:t>
            </w:r>
            <w:r>
              <w:rPr>
                <w:rFonts w:ascii="Arial" w:hAnsi="Arial" w:cs="Arial"/>
                <w:sz w:val="20"/>
                <w:szCs w:val="20"/>
              </w:rPr>
              <w:t>-</w:t>
            </w:r>
            <w:r w:rsidRPr="007D43CD">
              <w:rPr>
                <w:rFonts w:ascii="Arial" w:hAnsi="Arial" w:cs="Arial"/>
                <w:sz w:val="20"/>
                <w:szCs w:val="20"/>
              </w:rPr>
              <w:t>GRAFIKA 3</w:t>
            </w:r>
          </w:p>
          <w:p w:rsidR="00BF4B79" w:rsidRDefault="00BF4B79" w:rsidP="00314225">
            <w:pPr>
              <w:rPr>
                <w:rFonts w:ascii="Arial" w:hAnsi="Arial" w:cs="Arial"/>
                <w:sz w:val="20"/>
                <w:szCs w:val="20"/>
              </w:rPr>
            </w:pP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1560" w:type="dxa"/>
          </w:tcPr>
          <w:p w:rsidR="00BF4B79" w:rsidRPr="00AF1EAA" w:rsidRDefault="00BF4B79"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w:t>
            </w:r>
            <w:r w:rsidRPr="008E2774">
              <w:rPr>
                <w:rFonts w:ascii="Arial" w:hAnsi="Arial" w:cs="Arial"/>
                <w:color w:val="FF0000"/>
                <w:sz w:val="20"/>
                <w:szCs w:val="20"/>
              </w:rPr>
              <w:t xml:space="preserve"> </w:t>
            </w:r>
            <w:r>
              <w:rPr>
                <w:rFonts w:ascii="Arial" w:hAnsi="Arial" w:cs="Arial"/>
                <w:color w:val="FF0000"/>
                <w:sz w:val="20"/>
                <w:szCs w:val="20"/>
              </w:rPr>
              <w:t>30</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sidRPr="00AF1EAA">
              <w:rPr>
                <w:rFonts w:ascii="Arial" w:hAnsi="Arial" w:cs="Arial"/>
                <w:sz w:val="20"/>
                <w:szCs w:val="20"/>
              </w:rPr>
              <w:lastRenderedPageBreak/>
              <w:t>3</w:t>
            </w:r>
          </w:p>
        </w:tc>
        <w:tc>
          <w:tcPr>
            <w:tcW w:w="5529" w:type="dxa"/>
          </w:tcPr>
          <w:p w:rsidR="00BF4B79" w:rsidRDefault="00BF4B79" w:rsidP="00506084">
            <w:pPr>
              <w:spacing w:after="0"/>
              <w:rPr>
                <w:rFonts w:ascii="Arial" w:hAnsi="Arial" w:cs="Arial"/>
                <w:color w:val="FF0000"/>
                <w:sz w:val="20"/>
                <w:szCs w:val="20"/>
              </w:rPr>
            </w:pPr>
            <w:r w:rsidRPr="006D60B6">
              <w:rPr>
                <w:rFonts w:ascii="Arial" w:hAnsi="Arial" w:cs="Arial"/>
                <w:sz w:val="20"/>
                <w:szCs w:val="20"/>
              </w:rPr>
              <w:t>UAK50P</w:t>
            </w:r>
            <w:r>
              <w:rPr>
                <w:rFonts w:ascii="Arial" w:hAnsi="Arial" w:cs="Arial"/>
                <w:sz w:val="20"/>
                <w:szCs w:val="20"/>
              </w:rPr>
              <w:t xml:space="preserve">- </w:t>
            </w:r>
            <w:r w:rsidRPr="00615ED0">
              <w:rPr>
                <w:rFonts w:ascii="Arial" w:hAnsi="Arial" w:cs="Arial"/>
                <w:color w:val="FF0000"/>
                <w:sz w:val="20"/>
                <w:szCs w:val="20"/>
              </w:rPr>
              <w:t xml:space="preserve"> </w:t>
            </w:r>
            <w:r w:rsidRPr="007D43CD">
              <w:rPr>
                <w:rFonts w:ascii="Arial" w:hAnsi="Arial" w:cs="Arial"/>
                <w:sz w:val="20"/>
                <w:szCs w:val="20"/>
              </w:rPr>
              <w:t>EKSPERIMENTALNO KIPARSTVO</w:t>
            </w: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3</w:t>
            </w:r>
          </w:p>
        </w:tc>
        <w:tc>
          <w:tcPr>
            <w:tcW w:w="1560" w:type="dxa"/>
          </w:tcPr>
          <w:p w:rsidR="00BF4B79" w:rsidRPr="00AF1EAA" w:rsidRDefault="00BF4B79" w:rsidP="0006106E">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 30</w:t>
            </w:r>
            <w:r w:rsidRPr="008E2774">
              <w:rPr>
                <w:rFonts w:ascii="Arial" w:hAnsi="Arial" w:cs="Arial"/>
                <w:color w:val="FF0000"/>
                <w:sz w:val="20"/>
                <w:szCs w:val="20"/>
              </w:rPr>
              <w:t>sati.</w:t>
            </w:r>
          </w:p>
        </w:tc>
      </w:tr>
      <w:tr w:rsidR="00BF4B79" w:rsidRPr="00AF1EAA" w:rsidTr="00601891">
        <w:trPr>
          <w:trHeight w:val="301"/>
        </w:trPr>
        <w:tc>
          <w:tcPr>
            <w:tcW w:w="1128" w:type="dxa"/>
            <w:shd w:val="clear" w:color="auto" w:fill="D9D9D9"/>
          </w:tcPr>
          <w:p w:rsidR="00BF4B79" w:rsidRPr="00AF1EAA" w:rsidRDefault="00BF4B79" w:rsidP="0006106E">
            <w:pPr>
              <w:spacing w:after="0"/>
              <w:rPr>
                <w:rFonts w:ascii="Arial" w:hAnsi="Arial" w:cs="Arial"/>
                <w:sz w:val="20"/>
                <w:szCs w:val="20"/>
              </w:rPr>
            </w:pPr>
          </w:p>
        </w:tc>
        <w:tc>
          <w:tcPr>
            <w:tcW w:w="5529" w:type="dxa"/>
            <w:shd w:val="clear" w:color="auto" w:fill="D9D9D9"/>
          </w:tcPr>
          <w:p w:rsidR="00BF4B79" w:rsidRPr="00AF1EAA" w:rsidRDefault="00BF4B79" w:rsidP="0006106E">
            <w:pPr>
              <w:spacing w:after="0"/>
              <w:rPr>
                <w:rFonts w:ascii="Arial" w:hAnsi="Arial" w:cs="Arial"/>
                <w:sz w:val="20"/>
                <w:szCs w:val="20"/>
              </w:rPr>
            </w:pPr>
            <w:r w:rsidRPr="00AF1EAA">
              <w:rPr>
                <w:rFonts w:ascii="Arial" w:hAnsi="Arial" w:cs="Arial"/>
                <w:sz w:val="20"/>
                <w:szCs w:val="20"/>
              </w:rPr>
              <w:t>4. semestar</w:t>
            </w:r>
          </w:p>
        </w:tc>
        <w:tc>
          <w:tcPr>
            <w:tcW w:w="567" w:type="dxa"/>
            <w:shd w:val="clear" w:color="auto" w:fill="D9D9D9"/>
          </w:tcPr>
          <w:p w:rsidR="00BF4B79" w:rsidRPr="00AF1EAA" w:rsidRDefault="00BF4B79" w:rsidP="0006106E">
            <w:pPr>
              <w:spacing w:after="0"/>
              <w:rPr>
                <w:rFonts w:ascii="Arial" w:hAnsi="Arial" w:cs="Arial"/>
                <w:sz w:val="20"/>
                <w:szCs w:val="20"/>
              </w:rPr>
            </w:pPr>
          </w:p>
        </w:tc>
        <w:tc>
          <w:tcPr>
            <w:tcW w:w="708" w:type="dxa"/>
            <w:shd w:val="clear" w:color="auto" w:fill="D9D9D9"/>
          </w:tcPr>
          <w:p w:rsidR="00BF4B79" w:rsidRPr="00AF1EAA" w:rsidRDefault="00BF4B79" w:rsidP="0006106E">
            <w:pPr>
              <w:spacing w:after="0"/>
              <w:rPr>
                <w:rFonts w:ascii="Arial" w:hAnsi="Arial" w:cs="Arial"/>
                <w:sz w:val="20"/>
                <w:szCs w:val="20"/>
              </w:rPr>
            </w:pPr>
          </w:p>
        </w:tc>
        <w:tc>
          <w:tcPr>
            <w:tcW w:w="1560" w:type="dxa"/>
            <w:shd w:val="clear" w:color="auto" w:fill="D9D9D9"/>
          </w:tcPr>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Pr>
                <w:rFonts w:ascii="Arial" w:hAnsi="Arial" w:cs="Arial"/>
                <w:sz w:val="20"/>
                <w:szCs w:val="20"/>
              </w:rPr>
              <w:t>4</w:t>
            </w:r>
          </w:p>
        </w:tc>
        <w:tc>
          <w:tcPr>
            <w:tcW w:w="5529" w:type="dxa"/>
          </w:tcPr>
          <w:p w:rsidR="00BF4B79" w:rsidRDefault="00BF4B79" w:rsidP="0006106E">
            <w:pPr>
              <w:spacing w:after="0"/>
              <w:rPr>
                <w:rFonts w:ascii="Arial" w:hAnsi="Arial" w:cs="Arial"/>
                <w:color w:val="FF0000"/>
                <w:sz w:val="20"/>
                <w:szCs w:val="20"/>
              </w:rPr>
            </w:pPr>
            <w:r w:rsidRPr="00AF1EAA">
              <w:rPr>
                <w:rFonts w:ascii="Arial" w:hAnsi="Arial" w:cs="Arial"/>
                <w:sz w:val="20"/>
                <w:szCs w:val="20"/>
              </w:rPr>
              <w:t>UAK00P</w:t>
            </w:r>
            <w:r>
              <w:rPr>
                <w:rFonts w:ascii="Arial" w:hAnsi="Arial" w:cs="Arial"/>
                <w:sz w:val="20"/>
                <w:szCs w:val="20"/>
              </w:rPr>
              <w:t xml:space="preserve">- </w:t>
            </w:r>
            <w:r w:rsidRPr="007D43CD">
              <w:rPr>
                <w:rFonts w:ascii="Arial" w:hAnsi="Arial" w:cs="Arial"/>
                <w:sz w:val="20"/>
                <w:szCs w:val="20"/>
              </w:rPr>
              <w:t>KIPARSTVO  4</w:t>
            </w: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17</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17</w:t>
            </w:r>
          </w:p>
        </w:tc>
        <w:tc>
          <w:tcPr>
            <w:tcW w:w="1560" w:type="dxa"/>
          </w:tcPr>
          <w:p w:rsidR="00BF4B79" w:rsidRPr="00AF1EAA" w:rsidRDefault="00BF4B79" w:rsidP="0006106E">
            <w:pPr>
              <w:spacing w:after="0"/>
              <w:rPr>
                <w:rFonts w:ascii="Arial" w:hAnsi="Arial" w:cs="Arial"/>
                <w:sz w:val="20"/>
                <w:szCs w:val="20"/>
              </w:rPr>
            </w:pPr>
            <w:r>
              <w:rPr>
                <w:rFonts w:ascii="Arial" w:hAnsi="Arial" w:cs="Arial"/>
                <w:color w:val="FF0000"/>
                <w:sz w:val="20"/>
                <w:szCs w:val="20"/>
              </w:rPr>
              <w:t xml:space="preserve">120 </w:t>
            </w:r>
            <w:r w:rsidRPr="008E2774">
              <w:rPr>
                <w:rFonts w:ascii="Arial" w:hAnsi="Arial" w:cs="Arial"/>
                <w:color w:val="FF0000"/>
                <w:sz w:val="20"/>
                <w:szCs w:val="20"/>
              </w:rPr>
              <w:t>sa</w:t>
            </w:r>
            <w:r>
              <w:rPr>
                <w:rFonts w:ascii="Arial" w:hAnsi="Arial" w:cs="Arial"/>
                <w:color w:val="FF0000"/>
                <w:sz w:val="20"/>
                <w:szCs w:val="20"/>
              </w:rPr>
              <w:t>ti predavanja smanjeno je  na 80 sati, a 90</w:t>
            </w:r>
            <w:r w:rsidRPr="008E2774">
              <w:rPr>
                <w:rFonts w:ascii="Arial" w:hAnsi="Arial" w:cs="Arial"/>
                <w:color w:val="FF0000"/>
                <w:sz w:val="20"/>
                <w:szCs w:val="20"/>
              </w:rPr>
              <w:t xml:space="preserve"> sati vježbi povećano je </w:t>
            </w:r>
            <w:r>
              <w:rPr>
                <w:rFonts w:ascii="Arial" w:hAnsi="Arial" w:cs="Arial"/>
                <w:color w:val="FF0000"/>
                <w:sz w:val="20"/>
                <w:szCs w:val="20"/>
              </w:rPr>
              <w:t>na</w:t>
            </w:r>
            <w:r w:rsidRPr="008E2774">
              <w:rPr>
                <w:rFonts w:ascii="Arial" w:hAnsi="Arial" w:cs="Arial"/>
                <w:color w:val="FF0000"/>
                <w:sz w:val="20"/>
                <w:szCs w:val="20"/>
              </w:rPr>
              <w:t xml:space="preserve"> </w:t>
            </w:r>
            <w:r>
              <w:rPr>
                <w:rFonts w:ascii="Arial" w:hAnsi="Arial" w:cs="Arial"/>
                <w:color w:val="FF0000"/>
                <w:sz w:val="20"/>
                <w:szCs w:val="20"/>
              </w:rPr>
              <w:t xml:space="preserve">120 </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r>
              <w:rPr>
                <w:rFonts w:ascii="Arial" w:hAnsi="Arial" w:cs="Arial"/>
                <w:sz w:val="20"/>
                <w:szCs w:val="20"/>
              </w:rPr>
              <w:t>4</w:t>
            </w:r>
          </w:p>
        </w:tc>
        <w:tc>
          <w:tcPr>
            <w:tcW w:w="5529" w:type="dxa"/>
          </w:tcPr>
          <w:p w:rsidR="00BF4B79" w:rsidRDefault="00BF4B79" w:rsidP="0006106E">
            <w:pPr>
              <w:spacing w:after="0"/>
              <w:rPr>
                <w:rFonts w:ascii="Arial" w:hAnsi="Arial" w:cs="Arial"/>
                <w:color w:val="FF0000"/>
                <w:sz w:val="20"/>
                <w:szCs w:val="20"/>
              </w:rPr>
            </w:pPr>
            <w:r w:rsidRPr="00AF1EAA">
              <w:rPr>
                <w:rFonts w:ascii="Arial" w:hAnsi="Arial" w:cs="Arial"/>
                <w:sz w:val="20"/>
                <w:szCs w:val="20"/>
              </w:rPr>
              <w:t>UAKBO1</w:t>
            </w:r>
            <w:r>
              <w:rPr>
                <w:rFonts w:ascii="Arial" w:hAnsi="Arial" w:cs="Arial"/>
                <w:sz w:val="20"/>
                <w:szCs w:val="20"/>
              </w:rPr>
              <w:t>-</w:t>
            </w:r>
            <w:r w:rsidRPr="00AF1EAA">
              <w:rPr>
                <w:rFonts w:ascii="Arial" w:hAnsi="Arial" w:cs="Arial"/>
                <w:sz w:val="20"/>
                <w:szCs w:val="20"/>
              </w:rPr>
              <w:t xml:space="preserve"> </w:t>
            </w:r>
            <w:r w:rsidRPr="007D43CD">
              <w:rPr>
                <w:rFonts w:ascii="Arial" w:hAnsi="Arial" w:cs="Arial"/>
                <w:sz w:val="20"/>
                <w:szCs w:val="20"/>
              </w:rPr>
              <w:t>DIPLOMSKI  RAD</w:t>
            </w:r>
            <w:r w:rsidRPr="00B6675F">
              <w:rPr>
                <w:rFonts w:ascii="Arial" w:hAnsi="Arial" w:cs="Arial"/>
                <w:color w:val="FF0000"/>
                <w:sz w:val="20"/>
                <w:szCs w:val="20"/>
              </w:rPr>
              <w:t xml:space="preserve"> </w:t>
            </w:r>
          </w:p>
          <w:p w:rsidR="00BF4B79" w:rsidRPr="001E4D44" w:rsidRDefault="00BF4B79" w:rsidP="00314225">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10</w:t>
            </w:r>
          </w:p>
        </w:tc>
        <w:tc>
          <w:tcPr>
            <w:tcW w:w="708" w:type="dxa"/>
            <w:vAlign w:val="center"/>
          </w:tcPr>
          <w:p w:rsidR="00BF4B79" w:rsidRPr="00AF1EAA" w:rsidRDefault="00BF4B79" w:rsidP="0006106E">
            <w:pPr>
              <w:spacing w:after="0"/>
              <w:rPr>
                <w:rFonts w:ascii="Arial" w:hAnsi="Arial" w:cs="Arial"/>
                <w:sz w:val="20"/>
                <w:szCs w:val="20"/>
              </w:rPr>
            </w:pPr>
            <w:r w:rsidRPr="00AF1EAA">
              <w:rPr>
                <w:rFonts w:ascii="Arial" w:hAnsi="Arial" w:cs="Arial"/>
                <w:sz w:val="20"/>
                <w:szCs w:val="20"/>
              </w:rPr>
              <w:t>10</w:t>
            </w:r>
          </w:p>
        </w:tc>
        <w:tc>
          <w:tcPr>
            <w:tcW w:w="1560" w:type="dxa"/>
          </w:tcPr>
          <w:p w:rsidR="00BF4B79" w:rsidRDefault="00BF4B79" w:rsidP="0006106E">
            <w:pPr>
              <w:spacing w:after="0"/>
              <w:rPr>
                <w:rFonts w:ascii="Arial" w:hAnsi="Arial" w:cs="Arial"/>
                <w:sz w:val="20"/>
                <w:szCs w:val="20"/>
              </w:rPr>
            </w:pPr>
            <w:r>
              <w:rPr>
                <w:rFonts w:ascii="Arial" w:hAnsi="Arial" w:cs="Arial"/>
                <w:color w:val="FF0000"/>
                <w:sz w:val="20"/>
                <w:szCs w:val="20"/>
              </w:rPr>
              <w:t xml:space="preserve">80 </w:t>
            </w:r>
            <w:r w:rsidRPr="008E2774">
              <w:rPr>
                <w:rFonts w:ascii="Arial" w:hAnsi="Arial" w:cs="Arial"/>
                <w:color w:val="FF0000"/>
                <w:sz w:val="20"/>
                <w:szCs w:val="20"/>
              </w:rPr>
              <w:t>sa</w:t>
            </w:r>
            <w:r>
              <w:rPr>
                <w:rFonts w:ascii="Arial" w:hAnsi="Arial" w:cs="Arial"/>
                <w:color w:val="FF0000"/>
                <w:sz w:val="20"/>
                <w:szCs w:val="20"/>
              </w:rPr>
              <w:t>ti predavanja smanjeno je  na 50 sati, a 55</w:t>
            </w:r>
            <w:r w:rsidRPr="008E2774">
              <w:rPr>
                <w:rFonts w:ascii="Arial" w:hAnsi="Arial" w:cs="Arial"/>
                <w:color w:val="FF0000"/>
                <w:sz w:val="20"/>
                <w:szCs w:val="20"/>
              </w:rPr>
              <w:t xml:space="preserve"> sati vježbi povećano je </w:t>
            </w:r>
            <w:r>
              <w:rPr>
                <w:rFonts w:ascii="Arial" w:hAnsi="Arial" w:cs="Arial"/>
                <w:color w:val="FF0000"/>
                <w:sz w:val="20"/>
                <w:szCs w:val="20"/>
              </w:rPr>
              <w:t>na</w:t>
            </w:r>
            <w:r w:rsidRPr="008E2774">
              <w:rPr>
                <w:rFonts w:ascii="Arial" w:hAnsi="Arial" w:cs="Arial"/>
                <w:color w:val="FF0000"/>
                <w:sz w:val="20"/>
                <w:szCs w:val="20"/>
              </w:rPr>
              <w:t xml:space="preserve"> </w:t>
            </w:r>
            <w:r>
              <w:rPr>
                <w:rFonts w:ascii="Arial" w:hAnsi="Arial" w:cs="Arial"/>
                <w:color w:val="FF0000"/>
                <w:sz w:val="20"/>
                <w:szCs w:val="20"/>
              </w:rPr>
              <w:t xml:space="preserve">85 </w:t>
            </w:r>
            <w:r w:rsidRPr="008E2774">
              <w:rPr>
                <w:rFonts w:ascii="Arial" w:hAnsi="Arial" w:cs="Arial"/>
                <w:color w:val="FF0000"/>
                <w:sz w:val="20"/>
                <w:szCs w:val="20"/>
              </w:rPr>
              <w:t>sati.</w:t>
            </w:r>
          </w:p>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shd w:val="clear" w:color="auto" w:fill="D9D9D9"/>
          </w:tcPr>
          <w:p w:rsidR="00BF4B79" w:rsidRPr="00AF1EAA" w:rsidRDefault="00BF4B79" w:rsidP="0006106E">
            <w:pPr>
              <w:spacing w:after="0"/>
              <w:rPr>
                <w:rFonts w:ascii="Arial" w:hAnsi="Arial" w:cs="Arial"/>
                <w:sz w:val="20"/>
                <w:szCs w:val="20"/>
              </w:rPr>
            </w:pPr>
          </w:p>
        </w:tc>
        <w:tc>
          <w:tcPr>
            <w:tcW w:w="5529" w:type="dxa"/>
            <w:shd w:val="clear" w:color="auto" w:fill="D9D9D9"/>
          </w:tcPr>
          <w:p w:rsidR="00BF4B79" w:rsidRPr="00AF1EAA" w:rsidRDefault="00BF4B79" w:rsidP="0006106E">
            <w:pPr>
              <w:spacing w:after="0"/>
              <w:rPr>
                <w:rFonts w:ascii="Arial" w:hAnsi="Arial" w:cs="Arial"/>
                <w:sz w:val="20"/>
                <w:szCs w:val="20"/>
              </w:rPr>
            </w:pPr>
            <w:r>
              <w:rPr>
                <w:rFonts w:ascii="Arial" w:hAnsi="Arial" w:cs="Arial"/>
                <w:sz w:val="20"/>
                <w:szCs w:val="20"/>
              </w:rPr>
              <w:t>izborni</w:t>
            </w:r>
          </w:p>
        </w:tc>
        <w:tc>
          <w:tcPr>
            <w:tcW w:w="567" w:type="dxa"/>
            <w:shd w:val="clear" w:color="auto" w:fill="D9D9D9"/>
          </w:tcPr>
          <w:p w:rsidR="00BF4B79" w:rsidRPr="00AF1EAA" w:rsidRDefault="00BF4B79" w:rsidP="0006106E">
            <w:pPr>
              <w:spacing w:after="0"/>
              <w:rPr>
                <w:rFonts w:ascii="Arial" w:hAnsi="Arial" w:cs="Arial"/>
                <w:sz w:val="20"/>
                <w:szCs w:val="20"/>
              </w:rPr>
            </w:pPr>
          </w:p>
        </w:tc>
        <w:tc>
          <w:tcPr>
            <w:tcW w:w="708" w:type="dxa"/>
            <w:shd w:val="clear" w:color="auto" w:fill="D9D9D9"/>
          </w:tcPr>
          <w:p w:rsidR="00BF4B79" w:rsidRPr="00AF1EAA" w:rsidRDefault="00BF4B79" w:rsidP="0006106E">
            <w:pPr>
              <w:spacing w:after="0"/>
              <w:rPr>
                <w:rFonts w:ascii="Arial" w:hAnsi="Arial" w:cs="Arial"/>
                <w:sz w:val="20"/>
                <w:szCs w:val="20"/>
              </w:rPr>
            </w:pPr>
          </w:p>
        </w:tc>
        <w:tc>
          <w:tcPr>
            <w:tcW w:w="1560" w:type="dxa"/>
            <w:shd w:val="clear" w:color="auto" w:fill="D9D9D9"/>
          </w:tcPr>
          <w:p w:rsidR="00BF4B79" w:rsidRPr="00AF1EAA" w:rsidRDefault="00BF4B79" w:rsidP="0006106E">
            <w:pPr>
              <w:spacing w:after="0"/>
              <w:rPr>
                <w:rFonts w:ascii="Arial" w:hAnsi="Arial" w:cs="Arial"/>
                <w:sz w:val="20"/>
                <w:szCs w:val="20"/>
              </w:rPr>
            </w:pPr>
          </w:p>
        </w:tc>
      </w:tr>
      <w:tr w:rsidR="00BF4B79" w:rsidRPr="00AF1EAA" w:rsidTr="00601891">
        <w:trPr>
          <w:trHeight w:val="301"/>
        </w:trPr>
        <w:tc>
          <w:tcPr>
            <w:tcW w:w="1128" w:type="dxa"/>
          </w:tcPr>
          <w:p w:rsidR="00BF4B79" w:rsidRPr="00AF1EAA" w:rsidRDefault="00BF4B79" w:rsidP="007D43CD">
            <w:pPr>
              <w:spacing w:after="0"/>
              <w:rPr>
                <w:rFonts w:ascii="Arial" w:hAnsi="Arial" w:cs="Arial"/>
                <w:sz w:val="20"/>
                <w:szCs w:val="20"/>
              </w:rPr>
            </w:pPr>
            <w:r>
              <w:rPr>
                <w:rFonts w:ascii="Arial" w:hAnsi="Arial" w:cs="Arial"/>
                <w:sz w:val="20"/>
                <w:szCs w:val="20"/>
              </w:rPr>
              <w:t>4</w:t>
            </w:r>
          </w:p>
        </w:tc>
        <w:tc>
          <w:tcPr>
            <w:tcW w:w="5529" w:type="dxa"/>
          </w:tcPr>
          <w:p w:rsidR="00BF4B79" w:rsidRDefault="00BF4B79" w:rsidP="007D43CD">
            <w:pPr>
              <w:spacing w:after="0"/>
              <w:rPr>
                <w:rFonts w:ascii="Arial" w:hAnsi="Arial" w:cs="Arial"/>
                <w:color w:val="FF0000"/>
                <w:sz w:val="20"/>
                <w:szCs w:val="20"/>
              </w:rPr>
            </w:pPr>
            <w:r w:rsidRPr="00AF1EAA">
              <w:rPr>
                <w:rFonts w:ascii="Arial" w:hAnsi="Arial" w:cs="Arial"/>
                <w:sz w:val="20"/>
                <w:szCs w:val="20"/>
              </w:rPr>
              <w:t>UAK605</w:t>
            </w:r>
            <w:r>
              <w:rPr>
                <w:rFonts w:ascii="Arial" w:hAnsi="Arial" w:cs="Arial"/>
                <w:sz w:val="20"/>
                <w:szCs w:val="20"/>
              </w:rPr>
              <w:t>-</w:t>
            </w:r>
            <w:r w:rsidRPr="00AF1EAA">
              <w:rPr>
                <w:rFonts w:ascii="Arial" w:hAnsi="Arial" w:cs="Arial"/>
                <w:sz w:val="20"/>
                <w:szCs w:val="20"/>
              </w:rPr>
              <w:t xml:space="preserve"> </w:t>
            </w:r>
            <w:r w:rsidRPr="007D43CD">
              <w:rPr>
                <w:rFonts w:ascii="Arial" w:hAnsi="Arial" w:cs="Arial"/>
                <w:sz w:val="20"/>
                <w:szCs w:val="20"/>
              </w:rPr>
              <w:t>UMJETNOST U KONTEKSTU 2</w:t>
            </w:r>
          </w:p>
          <w:p w:rsidR="00BF4B79" w:rsidRPr="001E4D44" w:rsidRDefault="00BF4B79" w:rsidP="007D43CD">
            <w:pPr>
              <w:rPr>
                <w:rFonts w:ascii="Arial" w:hAnsi="Arial" w:cs="Arial"/>
                <w:color w:val="FF0000"/>
                <w:sz w:val="20"/>
                <w:szCs w:val="20"/>
              </w:rPr>
            </w:pPr>
            <w:r w:rsidRPr="001E4D44">
              <w:rPr>
                <w:rFonts w:ascii="Arial" w:hAnsi="Arial" w:cs="Arial"/>
                <w:color w:val="FF0000"/>
                <w:sz w:val="20"/>
                <w:szCs w:val="20"/>
              </w:rPr>
              <w:t>Obrazloženje: Mijenja se odnos predavanja i vježbi u korist vježbi, jer se zaključilo da treba više poraditi na stjecanju vještina kroz praktični rad studenata.</w:t>
            </w:r>
          </w:p>
        </w:tc>
        <w:tc>
          <w:tcPr>
            <w:tcW w:w="567" w:type="dxa"/>
            <w:vAlign w:val="center"/>
          </w:tcPr>
          <w:p w:rsidR="00BF4B79" w:rsidRPr="00AF1EAA" w:rsidRDefault="00BF4B79" w:rsidP="007D43CD">
            <w:pPr>
              <w:spacing w:after="0"/>
              <w:rPr>
                <w:rFonts w:ascii="Arial" w:hAnsi="Arial" w:cs="Arial"/>
                <w:sz w:val="20"/>
                <w:szCs w:val="20"/>
              </w:rPr>
            </w:pPr>
            <w:r w:rsidRPr="00AF1EAA">
              <w:rPr>
                <w:rFonts w:ascii="Arial" w:hAnsi="Arial" w:cs="Arial"/>
                <w:sz w:val="20"/>
                <w:szCs w:val="20"/>
              </w:rPr>
              <w:t>3</w:t>
            </w:r>
          </w:p>
        </w:tc>
        <w:tc>
          <w:tcPr>
            <w:tcW w:w="708" w:type="dxa"/>
            <w:vAlign w:val="center"/>
          </w:tcPr>
          <w:p w:rsidR="00BF4B79" w:rsidRPr="00AF1EAA" w:rsidRDefault="00BF4B79" w:rsidP="007D43CD">
            <w:pPr>
              <w:spacing w:after="0"/>
              <w:rPr>
                <w:rFonts w:ascii="Arial" w:hAnsi="Arial" w:cs="Arial"/>
                <w:sz w:val="20"/>
                <w:szCs w:val="20"/>
              </w:rPr>
            </w:pPr>
            <w:r w:rsidRPr="00AF1EAA">
              <w:rPr>
                <w:rFonts w:ascii="Arial" w:hAnsi="Arial" w:cs="Arial"/>
                <w:sz w:val="20"/>
                <w:szCs w:val="20"/>
              </w:rPr>
              <w:t>3</w:t>
            </w:r>
          </w:p>
        </w:tc>
        <w:tc>
          <w:tcPr>
            <w:tcW w:w="1560" w:type="dxa"/>
          </w:tcPr>
          <w:p w:rsidR="00BF4B79" w:rsidRPr="00AF1EAA" w:rsidRDefault="00BF4B79" w:rsidP="007D43CD">
            <w:pPr>
              <w:spacing w:after="0"/>
              <w:rPr>
                <w:rFonts w:ascii="Arial" w:hAnsi="Arial" w:cs="Arial"/>
                <w:sz w:val="20"/>
                <w:szCs w:val="20"/>
              </w:rPr>
            </w:pPr>
            <w:r>
              <w:rPr>
                <w:rFonts w:ascii="Arial" w:hAnsi="Arial" w:cs="Arial"/>
                <w:color w:val="FF0000"/>
                <w:sz w:val="20"/>
                <w:szCs w:val="20"/>
              </w:rPr>
              <w:t>30</w:t>
            </w:r>
            <w:r w:rsidRPr="008E2774">
              <w:rPr>
                <w:rFonts w:ascii="Arial" w:hAnsi="Arial" w:cs="Arial"/>
                <w:color w:val="FF0000"/>
                <w:sz w:val="20"/>
                <w:szCs w:val="20"/>
              </w:rPr>
              <w:t xml:space="preserve"> sa</w:t>
            </w:r>
            <w:r>
              <w:rPr>
                <w:rFonts w:ascii="Arial" w:hAnsi="Arial" w:cs="Arial"/>
                <w:color w:val="FF0000"/>
                <w:sz w:val="20"/>
                <w:szCs w:val="20"/>
              </w:rPr>
              <w:t>ti predavanja smanjeno je  na 15 sati, a 15</w:t>
            </w:r>
            <w:r w:rsidRPr="008E2774">
              <w:rPr>
                <w:rFonts w:ascii="Arial" w:hAnsi="Arial" w:cs="Arial"/>
                <w:color w:val="FF0000"/>
                <w:sz w:val="20"/>
                <w:szCs w:val="20"/>
              </w:rPr>
              <w:t xml:space="preserve"> sati vježbi povećano je  </w:t>
            </w:r>
            <w:r>
              <w:rPr>
                <w:rFonts w:ascii="Arial" w:hAnsi="Arial" w:cs="Arial"/>
                <w:color w:val="FF0000"/>
                <w:sz w:val="20"/>
                <w:szCs w:val="20"/>
              </w:rPr>
              <w:t>na 30</w:t>
            </w:r>
            <w:r w:rsidRPr="008E2774">
              <w:rPr>
                <w:rFonts w:ascii="Arial" w:hAnsi="Arial" w:cs="Arial"/>
                <w:color w:val="FF0000"/>
                <w:sz w:val="20"/>
                <w:szCs w:val="20"/>
              </w:rPr>
              <w:t>sati.</w:t>
            </w:r>
          </w:p>
        </w:tc>
      </w:tr>
      <w:tr w:rsidR="00BF4B79" w:rsidRPr="00AF1EAA" w:rsidTr="00601891">
        <w:trPr>
          <w:trHeight w:val="301"/>
        </w:trPr>
        <w:tc>
          <w:tcPr>
            <w:tcW w:w="1128" w:type="dxa"/>
          </w:tcPr>
          <w:p w:rsidR="00BF4B79" w:rsidRPr="00AF1EAA" w:rsidRDefault="00BF4B79" w:rsidP="0006106E">
            <w:pPr>
              <w:spacing w:after="0"/>
              <w:rPr>
                <w:rFonts w:ascii="Arial" w:hAnsi="Arial" w:cs="Arial"/>
                <w:sz w:val="20"/>
                <w:szCs w:val="20"/>
              </w:rPr>
            </w:pPr>
          </w:p>
        </w:tc>
        <w:tc>
          <w:tcPr>
            <w:tcW w:w="5529" w:type="dxa"/>
          </w:tcPr>
          <w:p w:rsidR="00BF4B79" w:rsidRPr="00314225" w:rsidRDefault="00BF4B79" w:rsidP="00314225">
            <w:pPr>
              <w:rPr>
                <w:rFonts w:ascii="Arial" w:hAnsi="Arial" w:cs="Arial"/>
                <w:sz w:val="20"/>
                <w:szCs w:val="20"/>
              </w:rPr>
            </w:pPr>
          </w:p>
        </w:tc>
        <w:tc>
          <w:tcPr>
            <w:tcW w:w="567" w:type="dxa"/>
            <w:vAlign w:val="center"/>
          </w:tcPr>
          <w:p w:rsidR="00BF4B79" w:rsidRPr="00AF1EAA" w:rsidRDefault="00BF4B79" w:rsidP="0006106E">
            <w:pPr>
              <w:spacing w:after="0"/>
              <w:rPr>
                <w:rFonts w:ascii="Arial" w:hAnsi="Arial" w:cs="Arial"/>
                <w:sz w:val="20"/>
                <w:szCs w:val="20"/>
              </w:rPr>
            </w:pPr>
          </w:p>
        </w:tc>
        <w:tc>
          <w:tcPr>
            <w:tcW w:w="708" w:type="dxa"/>
            <w:vAlign w:val="center"/>
          </w:tcPr>
          <w:p w:rsidR="00BF4B79" w:rsidRPr="00AF1EAA" w:rsidRDefault="00BF4B79" w:rsidP="0006106E">
            <w:pPr>
              <w:spacing w:after="0"/>
              <w:rPr>
                <w:rFonts w:ascii="Arial" w:hAnsi="Arial" w:cs="Arial"/>
                <w:sz w:val="20"/>
                <w:szCs w:val="20"/>
              </w:rPr>
            </w:pPr>
          </w:p>
        </w:tc>
        <w:tc>
          <w:tcPr>
            <w:tcW w:w="1560" w:type="dxa"/>
          </w:tcPr>
          <w:p w:rsidR="00BF4B79" w:rsidRPr="00AF1EAA" w:rsidRDefault="00BF4B79" w:rsidP="0006106E">
            <w:pPr>
              <w:spacing w:after="0"/>
              <w:rPr>
                <w:rFonts w:ascii="Arial" w:hAnsi="Arial" w:cs="Arial"/>
                <w:sz w:val="20"/>
                <w:szCs w:val="20"/>
              </w:rPr>
            </w:pPr>
          </w:p>
        </w:tc>
      </w:tr>
    </w:tbl>
    <w:p w:rsidR="00E02E53" w:rsidRPr="00AF1EAA" w:rsidRDefault="00E02E53" w:rsidP="0006106E">
      <w:pPr>
        <w:spacing w:after="0" w:line="240" w:lineRule="auto"/>
        <w:rPr>
          <w:rFonts w:ascii="Arial" w:hAnsi="Arial" w:cs="Arial"/>
          <w:b/>
          <w:sz w:val="20"/>
          <w:szCs w:val="20"/>
        </w:rPr>
      </w:pPr>
    </w:p>
    <w:p w:rsidR="00E02E53" w:rsidRPr="00AF1EAA" w:rsidRDefault="00E02E53" w:rsidP="009D417E">
      <w:pPr>
        <w:spacing w:after="0" w:line="240" w:lineRule="auto"/>
        <w:rPr>
          <w:rFonts w:ascii="Arial" w:hAnsi="Arial" w:cs="Arial"/>
          <w:b/>
          <w:sz w:val="20"/>
          <w:szCs w:val="20"/>
        </w:rPr>
      </w:pPr>
    </w:p>
    <w:p w:rsidR="00E02E53" w:rsidRPr="00AF1EAA" w:rsidRDefault="00E02E53" w:rsidP="009D417E">
      <w:pPr>
        <w:spacing w:after="0" w:line="240" w:lineRule="auto"/>
        <w:rPr>
          <w:rFonts w:ascii="Arial" w:hAnsi="Arial" w:cs="Arial"/>
          <w:b/>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Default="00E02E53" w:rsidP="009D417E">
      <w:pPr>
        <w:spacing w:after="0" w:line="240" w:lineRule="auto"/>
        <w:rPr>
          <w:rFonts w:ascii="Arial" w:hAnsi="Arial" w:cs="Arial"/>
          <w:sz w:val="20"/>
          <w:szCs w:val="20"/>
        </w:rPr>
      </w:pPr>
    </w:p>
    <w:p w:rsidR="00E02E53" w:rsidRDefault="00E02E53" w:rsidP="009D417E">
      <w:pPr>
        <w:spacing w:after="0" w:line="240" w:lineRule="auto"/>
        <w:rPr>
          <w:rFonts w:ascii="Arial" w:hAnsi="Arial" w:cs="Arial"/>
          <w:sz w:val="20"/>
          <w:szCs w:val="20"/>
        </w:rPr>
      </w:pPr>
    </w:p>
    <w:p w:rsidR="00E02E53"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pStyle w:val="Subtitle"/>
        <w:numPr>
          <w:ilvl w:val="0"/>
          <w:numId w:val="0"/>
        </w:numPr>
        <w:spacing w:after="0"/>
        <w:ind w:left="624" w:hanging="624"/>
        <w:rPr>
          <w:sz w:val="20"/>
          <w:szCs w:val="20"/>
        </w:rPr>
      </w:pPr>
      <w:r w:rsidRPr="00AF1EAA">
        <w:rPr>
          <w:sz w:val="20"/>
          <w:szCs w:val="20"/>
        </w:rPr>
        <w:lastRenderedPageBreak/>
        <w:t xml:space="preserve">Opis novog predmeta ili predmeta koji je nadopunjen i izmijenjen </w:t>
      </w:r>
    </w:p>
    <w:p w:rsidR="00E02E53" w:rsidRPr="00AF1EAA" w:rsidRDefault="00E02E53" w:rsidP="00DA6CFF">
      <w:pPr>
        <w:spacing w:after="0" w:line="240" w:lineRule="auto"/>
        <w:jc w:val="both"/>
        <w:rPr>
          <w:rFonts w:ascii="Arial" w:hAnsi="Arial" w:cs="Arial"/>
          <w:sz w:val="20"/>
          <w:szCs w:val="20"/>
        </w:rPr>
      </w:pPr>
    </w:p>
    <w:p w:rsidR="00E02E53" w:rsidRPr="00AF1EAA" w:rsidRDefault="00E02E53" w:rsidP="00725FD6">
      <w:pPr>
        <w:spacing w:after="0" w:line="240" w:lineRule="auto"/>
        <w:jc w:val="both"/>
        <w:rPr>
          <w:rFonts w:ascii="Arial" w:hAnsi="Arial" w:cs="Arial"/>
          <w:sz w:val="20"/>
          <w:szCs w:val="20"/>
        </w:rPr>
      </w:pPr>
    </w:p>
    <w:p w:rsidR="00E02E53" w:rsidRPr="009B2CAB"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Obvezni predmeti    1. godina  1. semestar</w:t>
      </w: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Kiparstvo 1</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7D43CD" w:rsidP="007B6E73">
            <w:pPr>
              <w:spacing w:after="0" w:line="240" w:lineRule="auto"/>
              <w:rPr>
                <w:rFonts w:ascii="Arial" w:hAnsi="Arial" w:cs="Arial"/>
                <w:sz w:val="20"/>
                <w:szCs w:val="20"/>
              </w:rPr>
            </w:pPr>
            <w:r>
              <w:rPr>
                <w:rFonts w:ascii="Arial" w:hAnsi="Arial" w:cs="Arial"/>
                <w:sz w:val="20"/>
                <w:szCs w:val="20"/>
              </w:rPr>
              <w:t xml:space="preserve"> UAK701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red. prof. a</w:t>
            </w:r>
            <w:r w:rsidRPr="009B2CAB">
              <w:rPr>
                <w:rFonts w:ascii="Arial" w:hAnsi="Arial" w:cs="Arial"/>
                <w:sz w:val="20"/>
                <w:szCs w:val="20"/>
              </w:rPr>
              <w:t>k.kipar Kuzma Kovačić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16</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a</w:t>
            </w:r>
            <w:r w:rsidRPr="009B2CAB">
              <w:rPr>
                <w:rFonts w:ascii="Arial" w:hAnsi="Arial" w:cs="Arial"/>
                <w:sz w:val="20"/>
                <w:szCs w:val="20"/>
              </w:rPr>
              <w:t>k. kipar Goran Balić, stručni suradnik</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teorijsko-praktičnih znanja i vještina o oblikovanju akta (ljudskog tijela) u kiparstvu</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1.Upoznati se s glavnim obilježjima složenog oblika ljuskog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2.Upoznati postupak i povijesne načine kiparskog oblikovanja akta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3.Naučiti gledati (analitički) tj. uočiti bitna svojstva složenog oblika ljudskog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4.Prenijeti modeliranjem promatrani oblik (model) u sustav kiparske forme   kreativnom sintezom</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1.Modeliranje velikog  stojećeg ženskog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za lijevanje i lijevanje kipa u gips)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Modeliranje velikog stojećeg muškog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i 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Modeliranje velikog sjedećeg ženskog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–modeliranje, vježbe 24 sata – priprema i 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Modeliranje velikog sjedećeg muškog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pripreme i lijevanje kipa u gips)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rPr>
              <w:t>x</w:t>
            </w:r>
            <w:r w:rsidRPr="009B2CAB">
              <w:rPr>
                <w:rFonts w:ascii="Arial" w:eastAsia="MS Gothic" w:hAnsi="MS Gothic" w:cs="Arial" w:hint="eastAsia"/>
                <w:sz w:val="20"/>
                <w:szCs w:val="20"/>
              </w:rPr>
              <w:t>☐</w:t>
            </w:r>
            <w:r w:rsidRPr="009B2CAB">
              <w:rPr>
                <w:rFonts w:ascii="Arial" w:hAnsi="Arial" w:cs="Arial"/>
                <w:sz w:val="20"/>
                <w:szCs w:val="20"/>
              </w:rPr>
              <w:t xml:space="preserve"> terenski nastava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Redovito pohađanje nastave (izraditi četiri rada – velika akta, pohađanje muzeja, galerija  likovnih izložbi i spomeničke baštine(terenski rad)</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 xml:space="preserve">(upisati udio u ECTS bodovima za svaku </w:t>
            </w:r>
            <w:r w:rsidRPr="009B2CAB">
              <w:rPr>
                <w:rFonts w:ascii="Arial"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5</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r w:rsidRPr="009B2CAB">
              <w:rPr>
                <w:rFonts w:ascii="Arial" w:hAnsi="Arial" w:cs="Arial"/>
                <w:b w:val="0"/>
                <w:color w:val="000000"/>
                <w:sz w:val="20"/>
                <w:szCs w:val="20"/>
                <w:lang w:val="hr-HR"/>
              </w:rPr>
              <w:t xml:space="preserve">Pohađanje </w:t>
            </w:r>
            <w:r w:rsidRPr="009B2CAB">
              <w:rPr>
                <w:rFonts w:ascii="Arial" w:hAnsi="Arial" w:cs="Arial"/>
                <w:b w:val="0"/>
                <w:color w:val="000000"/>
                <w:sz w:val="20"/>
                <w:szCs w:val="20"/>
                <w:lang w:val="hr-HR"/>
              </w:rPr>
              <w:lastRenderedPageBreak/>
              <w:t>izložbi...,terenski rad</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lastRenderedPageBreak/>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sz w:val="20"/>
                <w:szCs w:val="20"/>
              </w:rPr>
              <w:t>-Završni ispit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(izložba)</w:t>
            </w:r>
            <w:r w:rsidRPr="009B2CAB">
              <w:rPr>
                <w:rFonts w:ascii="Arial" w:hAnsi="Arial" w:cs="Arial"/>
                <w:noProof/>
                <w:sz w:val="20"/>
                <w:szCs w:val="20"/>
              </w:rPr>
              <w:t> </w:t>
            </w:r>
            <w:r w:rsidRPr="009B2CAB">
              <w:rPr>
                <w:rFonts w:ascii="Arial" w:hAnsi="Arial" w:cs="Arial"/>
                <w:noProof/>
                <w:sz w:val="20"/>
                <w:szCs w:val="20"/>
              </w:rPr>
              <w:t>60%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-Pohađanje nastave 20%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 Induividualni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noProof/>
                <w:sz w:val="20"/>
                <w:szCs w:val="20"/>
              </w:rPr>
              <w:t>-Vježbe 10%</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W. Janson, A.F. Janson, Povijest umjetnosti ( s dodatkom povijest hrvatske umjetnosti), Varaždin, 2003.</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Grgo Gamulin: Hrvatsko kiparstvo 19. i 20. stoljeća, Zagreb, 1999.</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Focilon: Život oblika, Zagreb, 1995.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Tisuću godina hrvatskog kiparstva, Zagreb, 1997.</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Read: Historija moderne skulpture, 1996.</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Enciklopedija likovne umjetnosti; Enciklopedija hrvatske umjetnosti; monografije,romansirane biografije i autobiografije umjetnika (kipara),katalozi kiparskih izložbi; likovni časopisi; Biblija; ikonografija,liturgika i simbolika zapadnog kršćanstva,Zagreb,1985.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Stalne konzultacije (razgovori), korekture,provjere te pripadajući oblici praćenja kvalitete nastave prema pravilima Splitskog sveučilišta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Ova nastava je specifična, gotovo potpuno mentorska, ujedno teorijska i praktična, i zato se vodi u malim grupama.Ona je analitička i istodobno kreativna te uvijek sadrži  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Predavanja i vježbe izvode se na hrvatskom jeziku,a konzultacije su moguće i na engleskom i talijanskom </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bl>
    <w:p w:rsidR="00E02E53" w:rsidRDefault="00E02E53" w:rsidP="005240EF">
      <w:pPr>
        <w:spacing w:after="0" w:line="240" w:lineRule="auto"/>
        <w:rPr>
          <w:rFonts w:ascii="Arial" w:hAnsi="Arial" w:cs="Arial"/>
          <w:sz w:val="20"/>
          <w:szCs w:val="20"/>
          <w:lang w:eastAsia="hr-HR"/>
        </w:rPr>
      </w:pPr>
    </w:p>
    <w:p w:rsidR="00E02E53"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KIPARSTVO 1</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7D43CD" w:rsidP="007B6E73">
            <w:pPr>
              <w:spacing w:after="0" w:line="240" w:lineRule="auto"/>
              <w:rPr>
                <w:rFonts w:ascii="Arial" w:hAnsi="Arial" w:cs="Arial"/>
                <w:sz w:val="20"/>
                <w:szCs w:val="20"/>
              </w:rPr>
            </w:pPr>
            <w:r>
              <w:rPr>
                <w:rFonts w:ascii="Arial" w:hAnsi="Arial" w:cs="Arial"/>
                <w:sz w:val="20"/>
                <w:szCs w:val="20"/>
              </w:rPr>
              <w:t>UAK701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izv. prof. </w:t>
            </w:r>
            <w:r w:rsidRPr="009B2CAB">
              <w:rPr>
                <w:rFonts w:ascii="Arial" w:hAnsi="Arial" w:cs="Arial"/>
                <w:sz w:val="20"/>
                <w:szCs w:val="20"/>
              </w:rPr>
              <w:t>Loren Živković Kuljiš</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16</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Osmišljavanje tematskih cjelina, njihova analiza i prilagođavanje realizaciji u </w:t>
            </w:r>
            <w:r w:rsidRPr="009B2CAB">
              <w:rPr>
                <w:rFonts w:ascii="Arial" w:hAnsi="Arial" w:cs="Arial"/>
                <w:sz w:val="20"/>
                <w:szCs w:val="20"/>
              </w:rPr>
              <w:lastRenderedPageBreak/>
              <w:t>različitim kiparskim materijalima i srodnim medijima.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pristupa natječajima za izlagačke djelatnosti, cjelokupni proces izlaganja autorskog rada, od izjave o radu, do transporta i postava rada kao samostalne ili dijela skupne izložbe.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b/>
                <w:color w:val="FF0000"/>
                <w:sz w:val="20"/>
                <w:szCs w:val="20"/>
              </w:rPr>
            </w:pPr>
          </w:p>
        </w:tc>
      </w:tr>
      <w:tr w:rsidR="00E02E53" w:rsidRPr="009B2CAB" w:rsidTr="007B6E73">
        <w:trPr>
          <w:trHeight w:val="7357"/>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Svijest o važnosti potpunog procesa realizacije suvremene autorske skulpture, od osmišljavanja ideje do izvedbe rada. Mogućnost razumijevanja odnosa vlastitog umjetničkog rada sa suvremenom umjetničkom praksom u Hrvatskoj i inozemstvu.</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Sposobnost osmišljavanja tematskih cjelina s obzirom na područje interesa studenta.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2. Razumijevanje prilagodljivosti tematskih cjelina kiparskom mediju.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Razumijevanje karakteristika materijala i tehnika izvedbe i razloga njihovog odabira.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4.Likovna analiza odabrane tehnike izvedbe rada i mogućnost promišljanja izvedbe rada u drugim tehnikama.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Važnost financijskog aspekta izvedbe rada u određenoj tehnici.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Važnost načina transporta rada koji je nužno uvjetovan materijalom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Prezentacijska uloga postava rada u odnosu na prostor izlaganja.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Pisanje autorske izjave o radu, tekstualne forme koja sažeto prezentira kratki tehnički, likovni i sadržajni opis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Važno je napomenuti važnost usmjeravanja pozornosti studenta na cijeli proces rada od početka studiranja na diplomskom studiju odsjeka Kiparstvo.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tom smislu cjelokupni proces rada naglašen je kroz čitavi studij, a od studenta se očekuje da uz mentorski rad i podršku osvijesti različite situacije koji se mogu pojaviti u raznim fazama osmišljavanja i izvedbe rada.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Radni proces je podijeljen na četiri faze koje se ne usvajaju nužno vremenski pravocrtno, nego kao različite razine obrade tematske cjeline.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Ipak, potrebno je proći sve faze rada na projektu zbog stjecanja znanja i iskustva o realizaciji projekta unutar definiranih materijalnih i vremenskih okvira.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Tijekom prve faze, potrebno je odabrati temu i kiparski materijal u kojemu je pretpostavljena izvedba. Tijekom druge faze radi se pretpostavka mogućnosti realizacije rada u drugom materijalu. Treća faza obuhvaća izvedbu skice i modela u mjerilu u odabranom materijalu, te pisanje izjave o radu. I konačno, četvrta faza rada sastoji se od same izvedbe rada u materijalu u realnom mjerilu i osmišljavanja postava u prostoru.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Ovakvim modularnim pristupom studentima je omogućeno, zavisno od zahtjevnosti realizacije ideje, izvedba i više od jednog ciklusa radova tijekom trajanja diplomskog studija.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Važnost teme rada. Ispitivanje područja interesa studenata.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Vježba - 6 nastavnih sati.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Predlaganje tema. Razgovor o mogućnostima izvedbe različitih tema.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Odlučivanje za jednu od tema i objašnjenje razloga odluke.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Pisanje kratkog opisa rada, tzv. izjave o radu.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Analiza teme u odnosu na umjetničke prakse prve i druge polovice dvadesetog stoljeća u Hrvatskoj i inozemstvu.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Mogućnosti izvedbe teme u različitim materijalima.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Usporedba karaktera različitih kiparskih materijala.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Odabir materijala i plan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Izrada crteža, fotomontaža i 3D modela.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10. Izvedba skice u odabranom materijalu i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11. Detaljna priprema za izvedbu rada.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12.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13.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14.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15. Osmišljavanje postava rada u prostoru i izrada zaštitne ambalaže za transport.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rPr>
              <w:t>X</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6</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w:t>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Plan rada unutar definiranog vremenskog okvira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(sastoji se od završne izložbe na Akademiji i prijave na izložbu u galerijskom prostoru 40%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Projektna dokumentacija rada 1 %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Pismeni opis i obrazloženje rada 15%</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Usmena prezentacija rada 10%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sz w:val="20"/>
                <w:szCs w:val="20"/>
              </w:rPr>
            </w:pPr>
            <w:r w:rsidRPr="009B2CAB">
              <w:rPr>
                <w:rFonts w:ascii="Arial" w:hAnsi="Arial" w:cs="Arial"/>
                <w:b/>
                <w:sz w:val="20"/>
                <w:szCs w:val="20"/>
              </w:rPr>
              <w:t>„Umjetničke avangarde XX stoljeća“ Mario de Michelli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rPr>
              <w:t>Nakladni zavod Matice Hrvatske, 1990.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„Suvremena umjetnost“ Catherine Millet</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color w:val="000000"/>
                <w:sz w:val="20"/>
                <w:szCs w:val="20"/>
              </w:rPr>
              <w:t>MSU Zagreb i Hrvatska sekcija AICA,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Kontura art magazin, br. 90, tema Kontinuitet moderne, listopad 2006.</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Tekstovi: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 Dijalektika moderne - kontinuitet i rascjep“</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Mirela Ramljak Purgar</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Povratak moderne – druga moderna“</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Heinrich Klotz</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-„Szilovi dvadesetog stoljeća – kritičke pozicije moderne umjetnosti“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Peter Weibel</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„Dvostruki život umjetničkog djela – rascijepljeni patos moderne“</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Werner Hofmann</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lastRenderedPageBreak/>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410"/>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Časopisi  o suvremenoj umjetnosti, Kontura, Flash art, Kunstforum, Art in America, Parkett, internetski izvori.</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Pretplata</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Internet izvori</w:t>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Evidencija pohađanja nastave, dokumentacija razvoja rada tijekom semestra, elaborat jednosemestralnih projekata, kao i projekata koji mogu biti realizirani kroz više semestara,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Od osobite je važnosti oblik nastave koji proizlazi iz karaktera sadržaja kolegija Suvremeno Kiparstvo 1,2,3 i 4. Na svakom od spomenutih kolegija provodi se opisani modularni oblik nastave koji je kao sustav prilagođen individualnom  interesu studenta. U koordinaciji sa teorijskim kolegijima iz područja suvremene umjetnosti namijenjen je realizaciji projekata u predviđenim rokovima. U razdoblju osmišljavanja projekta nužan je istraživački pristup, dok je razdoblje izvedbe strogo definirano tehičkim uvjetima. Za oba dijela nastave od velike je važnosti precizan vremenski plan realizacije rada.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2E53" w:rsidRPr="009B2CAB" w:rsidTr="007B6E73">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 xml:space="preserve">   Kiparski izrazi u suvremenim medijima 3 </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UAK30P</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1/I.</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ak. kiparica Vlasta Žanić</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5</w:t>
            </w:r>
          </w:p>
        </w:tc>
      </w:tr>
      <w:tr w:rsidR="00E02E53" w:rsidRPr="009B2CAB" w:rsidTr="007B6E73">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gridSpan w:val="2"/>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right"/>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right"/>
              <w:rPr>
                <w:rFonts w:ascii="Arial" w:hAnsi="Arial" w:cs="Arial"/>
                <w:sz w:val="20"/>
                <w:szCs w:val="20"/>
              </w:rPr>
            </w:pPr>
            <w:r w:rsidRPr="009B2CAB">
              <w:rPr>
                <w:rFonts w:ascii="Arial" w:hAnsi="Arial" w:cs="Arial"/>
                <w:sz w:val="20"/>
                <w:szCs w:val="20"/>
              </w:rPr>
              <w:t>0</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right"/>
              <w:rPr>
                <w:rFonts w:ascii="Arial" w:hAnsi="Arial" w:cs="Arial"/>
                <w:sz w:val="20"/>
                <w:szCs w:val="20"/>
              </w:rPr>
            </w:pPr>
            <w:r w:rsidRPr="009B2CAB">
              <w:rPr>
                <w:rFonts w:ascii="Arial" w:hAnsi="Arial" w:cs="Arial"/>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right"/>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 na prvoj godini diplomskog studija</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20%</w:t>
            </w:r>
          </w:p>
        </w:tc>
      </w:tr>
      <w:tr w:rsidR="00E02E53" w:rsidRPr="009B2CAB" w:rsidTr="007B6E73">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ind w:left="317" w:hanging="317"/>
              <w:rPr>
                <w:rFonts w:ascii="Arial" w:hAnsi="Arial" w:cs="Arial"/>
                <w:sz w:val="20"/>
                <w:szCs w:val="20"/>
              </w:rPr>
            </w:pPr>
          </w:p>
          <w:p w:rsidR="00E02E53" w:rsidRPr="009B2CAB" w:rsidRDefault="00E02E53" w:rsidP="007B6E73">
            <w:pPr>
              <w:widowControl w:val="0"/>
              <w:autoSpaceDE w:val="0"/>
              <w:autoSpaceDN w:val="0"/>
              <w:adjustRightInd w:val="0"/>
              <w:spacing w:after="0" w:line="240" w:lineRule="auto"/>
              <w:rPr>
                <w:rFonts w:ascii="Arial" w:hAnsi="Arial" w:cs="Arial"/>
                <w:sz w:val="20"/>
                <w:szCs w:val="20"/>
                <w:lang w:val="en-US"/>
              </w:rPr>
            </w:pPr>
            <w:r w:rsidRPr="009B2CAB">
              <w:rPr>
                <w:rFonts w:ascii="Arial" w:hAnsi="Arial" w:cs="Arial"/>
                <w:sz w:val="20"/>
                <w:szCs w:val="20"/>
                <w:lang w:val="en-US"/>
              </w:rPr>
              <w:t>- osvještavanje i korištenje ‘vremena’ kao ključne dimenzije u nastajanju rada ili projekta</w:t>
            </w:r>
          </w:p>
          <w:p w:rsidR="00E02E53" w:rsidRPr="009B2CAB" w:rsidRDefault="00E02E53" w:rsidP="007B6E73">
            <w:pPr>
              <w:widowControl w:val="0"/>
              <w:autoSpaceDE w:val="0"/>
              <w:autoSpaceDN w:val="0"/>
              <w:adjustRightInd w:val="0"/>
              <w:spacing w:after="0" w:line="240" w:lineRule="auto"/>
              <w:rPr>
                <w:rFonts w:ascii="Arial" w:hAnsi="Arial" w:cs="Arial"/>
                <w:sz w:val="20"/>
                <w:szCs w:val="20"/>
                <w:lang w:val="en-US"/>
              </w:rPr>
            </w:pPr>
            <w:r w:rsidRPr="009B2CAB">
              <w:rPr>
                <w:rFonts w:ascii="Arial" w:hAnsi="Arial" w:cs="Arial"/>
                <w:sz w:val="20"/>
                <w:szCs w:val="20"/>
                <w:lang w:val="en-US"/>
              </w:rPr>
              <w:t>-realizacija umjetničkog rada ili projekta koji se razvija kao proces kroz vrijeme</w:t>
            </w:r>
          </w:p>
          <w:p w:rsidR="00E02E53" w:rsidRPr="009B2CAB" w:rsidRDefault="00E02E53" w:rsidP="007B6E73">
            <w:pPr>
              <w:widowControl w:val="0"/>
              <w:autoSpaceDE w:val="0"/>
              <w:autoSpaceDN w:val="0"/>
              <w:adjustRightInd w:val="0"/>
              <w:spacing w:after="0" w:line="240" w:lineRule="auto"/>
              <w:rPr>
                <w:rFonts w:ascii="Arial" w:hAnsi="Arial" w:cs="Arial"/>
                <w:sz w:val="20"/>
                <w:szCs w:val="20"/>
                <w:lang w:val="en-US"/>
              </w:rPr>
            </w:pPr>
            <w:r w:rsidRPr="009B2CAB">
              <w:rPr>
                <w:rFonts w:ascii="Arial" w:hAnsi="Arial" w:cs="Arial"/>
                <w:sz w:val="20"/>
                <w:szCs w:val="20"/>
                <w:lang w:val="en-US"/>
              </w:rPr>
              <w:t>-osvještavanje razlika u poimanju vremena u različitim izražajnim medijima</w:t>
            </w:r>
          </w:p>
          <w:p w:rsidR="00E02E53" w:rsidRPr="009B2CAB" w:rsidRDefault="00E02E53" w:rsidP="007B6E73">
            <w:pPr>
              <w:widowControl w:val="0"/>
              <w:autoSpaceDE w:val="0"/>
              <w:autoSpaceDN w:val="0"/>
              <w:adjustRightInd w:val="0"/>
              <w:spacing w:after="0" w:line="240" w:lineRule="auto"/>
              <w:rPr>
                <w:rFonts w:ascii="Arial" w:hAnsi="Arial" w:cs="Arial"/>
                <w:sz w:val="20"/>
                <w:szCs w:val="20"/>
                <w:lang w:val="en-US"/>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steći iskustvo vremena kao ključne dimenzije u nastajanju umjetničkog procesa,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2. osvijestiti faze procesa kao elemente u nastajanju jedne složenije cjeline,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steći uvid u progres i razvoj svog rada nastalog u procesu,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4. postati svjestan nepredvidljivosti i neizvjesnosti razvoja jedne ideje unutar procesa  </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Sadržaj predmeta detaljno razrađen prema satnici nastave</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Tjedno sati (2P+2V)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eksperimentiranje sa jednom idejom u različitim medijima i materijalima,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razvijanje autorskog izraza koji nastaje kao momentalna ekspresija,tj. kao niz srodnih radova vođenih istom idejom,</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-realizacija projekata koji nastaju sustavno koristeći vrijeme kao element rada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-osvještavanje i praćenje promjena do kojih dolazi kroz promišljanje o jednoj ideji  u vremenu,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-razmišljanje o načinu prezentacije projekta u vremenu (istovremeno predstavljanje svih faza koje su nastale kroz vrijeme ili predstavljanje projekta u vremenskim razmacima ili slijedu),</w:t>
            </w:r>
          </w:p>
          <w:p w:rsidR="00E02E53" w:rsidRPr="009B2CAB" w:rsidRDefault="00E02E53" w:rsidP="007B6E73">
            <w:pPr>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color w:val="000000"/>
                <w:sz w:val="20"/>
                <w:szCs w:val="20"/>
              </w:rPr>
              <w:t>Tema predavanja:</w:t>
            </w:r>
          </w:p>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1. Upoznavanje sa opusima, ciklusima i fazama rada umjetnika koji svoj rad baziraju na razvijanju jedne ili nekoliko srodnih tema kroz vremenski proces</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zapisi, skice, bilješke, impresije o  obrađenim materijalima                (monografije, katalozi, dokumentarni filmovi o pojedinim umjetnicima ili njihovim opusima)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-razgovor</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Tema predavanja: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 Izabrati temu ili motiv koji će se koristiti u nizu realizacija u različitim materijalima ili medijima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 osvijestiti razlike i sličnosti  do kojih dolazi kroz taj proces</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zapisi, skice, bilješke i razgovor o sličnostima i razlikama nastalim pri realizaciji radova iste teme u različitim materijalima ili medijima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Tema predavanja: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3. Izabrati jednu temu kao osnovu za razvijanje niza radova koji se transformiraju u vremenu, tj. koji vrijeme koriste kao gradbeni element</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zapisi, skice i bilješke na temu koja se razvija kroz vrijeme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-zapisi, bilješke, zapažanja i razgovor o radu  nakon realizacije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Tema predavanja: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 Osmisliti način prezentacije projekta u vremenu: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istovremeno predstavljanje svih faza nastalih kroz vrijeme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predstavljanje projekta u vremenskim razmacima ili slijedu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bilježenje razvojnih faza procesa kroz vrijeme (foto,video, tekst) prezentacija tako nastale dokumentacije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5. Slobodan odabir teme i medija u kojem će rad biti realiziran na osnovu dosadašnjih iskustava kroz kolegij i odabranoj temi seminara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Razgovor o do tada realiziranim radovima na određene teme u odabranim medijima izražavanja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Usporedba i osvještavanje sličnosti i određenih afiniteta koji se sustavno pojavljuju u realiziranim radovima  kod pojedinog studenta, bez obzira na temu i medij u kojem je rad rad realiziran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Prezentacija realiziranih radova, razgovor      </w:t>
            </w:r>
          </w:p>
        </w:tc>
      </w:tr>
      <w:tr w:rsidR="00E02E53" w:rsidRPr="009B2CAB" w:rsidTr="007B6E73">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lastRenderedPageBreak/>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lang w:val="en-US"/>
              </w:rPr>
              <w:t>☐</w:t>
            </w:r>
            <w:r w:rsidRPr="009B2CAB">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lastRenderedPageBreak/>
              <w:t>X</w:t>
            </w:r>
            <w:r w:rsidRPr="009B2CAB">
              <w:rPr>
                <w:rFonts w:ascii="Arial" w:hAnsi="Arial" w:cs="Arial"/>
                <w:b w:val="0"/>
                <w:sz w:val="20"/>
                <w:szCs w:val="20"/>
                <w:lang w:val="hr-HR" w:eastAsia="en-US"/>
              </w:rPr>
              <w:t xml:space="preserve"> 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lang w:val="en-US"/>
              </w:rPr>
              <w:lastRenderedPageBreak/>
              <w:t>X  individualni  rad</w:t>
            </w:r>
          </w:p>
        </w:tc>
      </w:tr>
      <w:tr w:rsidR="00E02E53" w:rsidRPr="009B2CAB" w:rsidTr="007B6E73">
        <w:trPr>
          <w:trHeight w:val="577"/>
        </w:trPr>
        <w:tc>
          <w:tcPr>
            <w:tcW w:w="1913" w:type="dxa"/>
            <w:gridSpan w:val="2"/>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 vježbi, javnih izložbi i sudjelovanje na studentskim izložbama i radionicama, samostalno izvođenje radova na zadane teme</w:t>
            </w:r>
          </w:p>
        </w:tc>
      </w:tr>
      <w:tr w:rsidR="00E02E53" w:rsidRPr="009B2CAB" w:rsidTr="007B6E73">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1</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2</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1</w:t>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1</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p>
        </w:tc>
        <w:tc>
          <w:tcPr>
            <w:tcW w:w="1520" w:type="dxa"/>
            <w:gridSpan w:val="4"/>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40%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40%</w:t>
            </w:r>
          </w:p>
        </w:tc>
      </w:tr>
      <w:tr w:rsidR="00E02E53" w:rsidRPr="009B2CAB" w:rsidTr="007B6E73">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Fonts w:ascii="Arial" w:hAnsi="Arial" w:cs="Arial"/>
                <w:caps/>
                <w:spacing w:val="20"/>
                <w:sz w:val="20"/>
                <w:szCs w:val="20"/>
                <w:vertAlign w:val="subscript"/>
              </w:rPr>
              <w:tab/>
            </w:r>
            <w:r w:rsidRPr="009B2CAB">
              <w:rPr>
                <w:rFonts w:ascii="Arial" w:hAnsi="Arial" w:cs="Arial"/>
                <w:sz w:val="20"/>
                <w:szCs w:val="20"/>
              </w:rPr>
              <w:t>Barry Schwabsky, Phaidon: Vitamin P</w:t>
            </w:r>
          </w:p>
          <w:p w:rsidR="00E02E53" w:rsidRPr="009B2CAB" w:rsidRDefault="00E02E53" w:rsidP="007B6E73">
            <w:pPr>
              <w:spacing w:after="0" w:line="240" w:lineRule="auto"/>
              <w:ind w:left="317" w:hanging="317"/>
              <w:rPr>
                <w:rStyle w:val="ptbrand3"/>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Judith Collins</w:t>
            </w:r>
            <w:hyperlink r:id="rId7" w:history="1">
              <w:r w:rsidRPr="009B2CAB">
                <w:rPr>
                  <w:rStyle w:val="Hyperlink"/>
                  <w:rFonts w:ascii="Arial" w:hAnsi="Arial" w:cs="Arial"/>
                  <w:sz w:val="20"/>
                  <w:szCs w:val="20"/>
                </w:rPr>
                <w:t>Sculpture Today</w:t>
              </w:r>
            </w:hyperlink>
            <w:r w:rsidRPr="009B2CAB">
              <w:rPr>
                <w:rStyle w:val="ptbrand3"/>
                <w:rFonts w:ascii="Arial" w:hAnsi="Arial" w:cs="Arial"/>
                <w:sz w:val="20"/>
                <w:szCs w:val="20"/>
              </w:rPr>
              <w:t>, Phaidon Press</w:t>
            </w:r>
          </w:p>
          <w:p w:rsidR="00E02E53" w:rsidRPr="009B2CAB" w:rsidRDefault="00E02E53" w:rsidP="007B6E73">
            <w:pPr>
              <w:spacing w:after="0" w:line="240" w:lineRule="auto"/>
              <w:ind w:left="317" w:hanging="317"/>
              <w:rPr>
                <w:rFonts w:ascii="Arial" w:hAnsi="Arial" w:cs="Arial"/>
                <w:sz w:val="20"/>
                <w:szCs w:val="20"/>
              </w:rPr>
            </w:pPr>
            <w:r w:rsidRPr="009B2CAB">
              <w:rPr>
                <w:rStyle w:val="ptbrand3"/>
                <w:rFonts w:ascii="Arial" w:hAnsi="Arial" w:cs="Arial"/>
                <w:sz w:val="20"/>
                <w:szCs w:val="20"/>
              </w:rPr>
              <w:t>-   Tony Godfrey, Panting Today, Phaidon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Lars Bang Larsen: Art at the Turn of the Millennium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Vol 2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Theresia Kiefer und Lida von Mengden</w:t>
            </w:r>
            <w:hyperlink r:id="rId8" w:history="1">
              <w:r w:rsidRPr="009B2CAB">
                <w:rPr>
                  <w:rStyle w:val="Hyperlink"/>
                  <w:rFonts w:ascii="Arial" w:hAnsi="Arial" w:cs="Arial"/>
                  <w:sz w:val="20"/>
                  <w:szCs w:val="20"/>
                </w:rPr>
                <w:t>Strictly geometrical: Abstract art now 2</w:t>
              </w:r>
            </w:hyperlink>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umjetničke monografije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Barry Schwabsky, Phaidon: Vitamin P</w:t>
            </w:r>
          </w:p>
          <w:p w:rsidR="00E02E53" w:rsidRPr="009B2CAB" w:rsidRDefault="00E02E53" w:rsidP="007B6E73">
            <w:pPr>
              <w:spacing w:after="0" w:line="240" w:lineRule="auto"/>
              <w:ind w:left="317" w:hanging="317"/>
              <w:rPr>
                <w:rStyle w:val="ptbrand3"/>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Judith Collins</w:t>
            </w:r>
            <w:hyperlink r:id="rId9" w:history="1">
              <w:r w:rsidRPr="009B2CAB">
                <w:rPr>
                  <w:rStyle w:val="Hyperlink"/>
                  <w:rFonts w:ascii="Arial" w:hAnsi="Arial" w:cs="Arial"/>
                  <w:sz w:val="20"/>
                  <w:szCs w:val="20"/>
                </w:rPr>
                <w:t>Sculpture Today</w:t>
              </w:r>
            </w:hyperlink>
            <w:r w:rsidRPr="009B2CAB">
              <w:rPr>
                <w:rStyle w:val="ptbrand3"/>
                <w:rFonts w:ascii="Arial" w:hAnsi="Arial" w:cs="Arial"/>
                <w:sz w:val="20"/>
                <w:szCs w:val="20"/>
              </w:rPr>
              <w:t>, Phaidon Press</w:t>
            </w:r>
          </w:p>
          <w:p w:rsidR="00E02E53" w:rsidRPr="009B2CAB" w:rsidRDefault="00E02E53" w:rsidP="007B6E73">
            <w:pPr>
              <w:spacing w:after="0" w:line="240" w:lineRule="auto"/>
              <w:ind w:left="317" w:hanging="317"/>
              <w:rPr>
                <w:rFonts w:ascii="Arial" w:hAnsi="Arial" w:cs="Arial"/>
                <w:sz w:val="20"/>
                <w:szCs w:val="20"/>
              </w:rPr>
            </w:pPr>
            <w:r w:rsidRPr="009B2CAB">
              <w:rPr>
                <w:rStyle w:val="ptbrand3"/>
                <w:rFonts w:ascii="Arial" w:hAnsi="Arial" w:cs="Arial"/>
                <w:sz w:val="20"/>
                <w:szCs w:val="20"/>
              </w:rPr>
              <w:t>-   Tony Godfrey, Panting Today, Phaidon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Lars Bang Larsen : Art at the Turn of the Millennium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Vol. 2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Theresia Kiefer und Lida von Mengden</w:t>
            </w:r>
            <w:hyperlink r:id="rId10" w:history="1">
              <w:r w:rsidRPr="009B2CAB">
                <w:rPr>
                  <w:rStyle w:val="Hyperlink"/>
                  <w:rFonts w:ascii="Arial" w:hAnsi="Arial" w:cs="Arial"/>
                  <w:sz w:val="20"/>
                  <w:szCs w:val="20"/>
                </w:rPr>
                <w:t>Strictly geometrical: Abstract art now 2</w:t>
              </w:r>
            </w:hyperlink>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umjetničke monografije  </w:t>
            </w:r>
          </w:p>
          <w:p w:rsidR="00E02E53" w:rsidRPr="009B2CAB" w:rsidRDefault="00E02E53" w:rsidP="007B6E73">
            <w:pPr>
              <w:spacing w:after="0" w:line="240" w:lineRule="auto"/>
              <w:ind w:left="317" w:hanging="317"/>
              <w:rPr>
                <w:rFonts w:ascii="Arial" w:hAnsi="Arial" w:cs="Arial"/>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Web stranice suvremenih umjetnika, UBU web, You tube, </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'Hrvatska suvremena skulptura'  Ive Šimat Banov, 2013.</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widowControl w:val="0"/>
              <w:autoSpaceDE w:val="0"/>
              <w:autoSpaceDN w:val="0"/>
              <w:adjustRightInd w:val="0"/>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Kunstforum, Art in America, Parkett, Flash Art, Zarez...</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kao i  drugi oblici praćenja kvalitete nastave sukladni pravilima Sveučilišta u Splitu</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'Kiparski izrazi u suvremenim medijima 3 -Proces' je gotovo u cijelosti  mentorska nastava, koja je ujedno i praktična i teorijska, te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studenata iz tog kolegija stoga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Suvremena umjetnost 3</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bCs/>
                <w:sz w:val="20"/>
                <w:szCs w:val="20"/>
              </w:rPr>
            </w:pPr>
            <w:r w:rsidRPr="009B2CAB">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UAS20B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objasniti odnos pojma djela i pojma teorije umjetnosti /teorije umjetnika i / teorija u umjetnosti na predlošku pojma aproprijacije: post-moderno znači nešto što nije više moderno, ali povijesno gledano - moderno je uvijek u konfliktu s 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 Za predmet Suvremena umjetnost III težište je na paralelnom uvođenju i tumačenju pojmova semiotike i strukturalizma.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 xml:space="preserve">objasniti 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protagonisti postmodernističke umjetničke produkcije koja se oslanja na svoj </w:t>
            </w:r>
            <w:r w:rsidRPr="009B2CAB">
              <w:rPr>
                <w:rFonts w:ascii="Arial" w:hAnsi="Arial" w:cs="Arial"/>
                <w:sz w:val="20"/>
                <w:szCs w:val="20"/>
              </w:rPr>
              <w:lastRenderedPageBreak/>
              <w:t>izboreni institucionalni status, ali se spram istoga nastavlja odnositi kritički-avangardno</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 </w:t>
            </w:r>
            <w:r w:rsidRPr="009B2CAB">
              <w:rPr>
                <w:rFonts w:ascii="Arial" w:hAnsi="Arial" w:cs="Arial"/>
                <w:sz w:val="20"/>
                <w:szCs w:val="20"/>
              </w:rPr>
              <w:tab/>
              <w:t>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umjetnosti,...na temelju svjesne primjene prepoznatljivih predložaka umjetnosti prošlosti ili iz popularne kulture</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spacing w:after="0" w:line="240" w:lineRule="auto"/>
              <w:ind w:left="356" w:hanging="356"/>
              <w:rPr>
                <w:rFonts w:ascii="Arial" w:hAnsi="Arial" w:cs="Arial"/>
                <w:sz w:val="20"/>
                <w:szCs w:val="20"/>
                <w:lang w:val="en-US"/>
              </w:rPr>
            </w:pPr>
            <w:r w:rsidRPr="009B2CAB">
              <w:rPr>
                <w:rFonts w:ascii="Arial" w:hAnsi="Arial" w:cs="Arial"/>
                <w:sz w:val="20"/>
                <w:szCs w:val="20"/>
                <w:lang w:val="en-US"/>
              </w:rPr>
              <w:t>1)</w:t>
            </w:r>
            <w:r w:rsidRPr="009B2CAB">
              <w:rPr>
                <w:rFonts w:ascii="Arial" w:hAnsi="Arial" w:cs="Arial"/>
                <w:sz w:val="20"/>
                <w:szCs w:val="20"/>
              </w:rPr>
              <w:tab/>
            </w:r>
            <w:r w:rsidRPr="009B2CAB">
              <w:rPr>
                <w:rFonts w:ascii="Arial" w:hAnsi="Arial" w:cs="Arial"/>
                <w:sz w:val="20"/>
                <w:szCs w:val="20"/>
                <w:lang w:val="en-US"/>
              </w:rPr>
              <w:t xml:space="preserve">identificirati, navesti i rastumačiti temeljne pojmove povezane s povijesno-umjetničkim razvojem kojim je obilježen fenomen aproprijacijske umjetnosti  do suvremenosti (za Suvremenu umjetnost III težište je na fenomenu aproprijacijske umjetnosti od njenih početaka do </w:t>
            </w:r>
            <w:r w:rsidRPr="009B2CAB">
              <w:rPr>
                <w:rFonts w:ascii="Arial" w:hAnsi="Arial" w:cs="Arial"/>
                <w:sz w:val="20"/>
                <w:szCs w:val="20"/>
              </w:rPr>
              <w:t>recentnih, pretežito medijem videa i instalacija determiniranog aproprijacijskog pristupa)</w:t>
            </w:r>
          </w:p>
          <w:p w:rsidR="00E02E53" w:rsidRPr="009B2CAB" w:rsidRDefault="00E02E53" w:rsidP="007B6E73">
            <w:pPr>
              <w:spacing w:after="0" w:line="240" w:lineRule="auto"/>
              <w:ind w:left="356" w:hanging="356"/>
              <w:rPr>
                <w:rFonts w:ascii="Arial" w:hAnsi="Arial" w:cs="Arial"/>
                <w:sz w:val="20"/>
                <w:szCs w:val="20"/>
                <w:lang w:val="en-US"/>
              </w:rPr>
            </w:pPr>
            <w:r w:rsidRPr="009B2CAB">
              <w:rPr>
                <w:rFonts w:ascii="Arial" w:hAnsi="Arial" w:cs="Arial"/>
                <w:sz w:val="20"/>
                <w:szCs w:val="20"/>
                <w:lang w:val="en-US"/>
              </w:rPr>
              <w:t>2)</w:t>
            </w:r>
            <w:r w:rsidRPr="009B2CAB">
              <w:rPr>
                <w:rFonts w:ascii="Arial" w:hAnsi="Arial" w:cs="Arial"/>
                <w:sz w:val="20"/>
                <w:szCs w:val="20"/>
              </w:rPr>
              <w:tab/>
            </w:r>
            <w:r w:rsidRPr="009B2CAB">
              <w:rPr>
                <w:rFonts w:ascii="Arial" w:hAnsi="Arial" w:cs="Arial"/>
                <w:sz w:val="20"/>
                <w:szCs w:val="20"/>
                <w:lang w:val="en-US"/>
              </w:rPr>
              <w:t>prepoznati i objasniti temeljnu terminologiju, te ključna imena aktera i umjetničkih grupacija unutar tematske cjeline</w:t>
            </w:r>
          </w:p>
          <w:p w:rsidR="00E02E53" w:rsidRPr="009B2CAB" w:rsidRDefault="00E02E53" w:rsidP="007B6E73">
            <w:pPr>
              <w:spacing w:after="0" w:line="240" w:lineRule="auto"/>
              <w:ind w:left="356" w:hanging="356"/>
              <w:rPr>
                <w:rFonts w:ascii="Arial" w:hAnsi="Arial" w:cs="Arial"/>
                <w:sz w:val="20"/>
                <w:szCs w:val="20"/>
                <w:lang w:val="en-US"/>
              </w:rPr>
            </w:pPr>
            <w:r w:rsidRPr="009B2CAB">
              <w:rPr>
                <w:rFonts w:ascii="Arial" w:hAnsi="Arial" w:cs="Arial"/>
                <w:sz w:val="20"/>
                <w:szCs w:val="20"/>
                <w:lang w:val="en-US"/>
              </w:rPr>
              <w:t>3)</w:t>
            </w:r>
            <w:r w:rsidRPr="009B2CAB">
              <w:rPr>
                <w:rFonts w:ascii="Arial" w:hAnsi="Arial" w:cs="Arial"/>
                <w:sz w:val="20"/>
                <w:szCs w:val="20"/>
              </w:rPr>
              <w:tab/>
            </w:r>
            <w:r w:rsidRPr="009B2CAB">
              <w:rPr>
                <w:rFonts w:ascii="Arial" w:hAnsi="Arial" w:cs="Arial"/>
                <w:sz w:val="20"/>
                <w:szCs w:val="20"/>
                <w:lang w:val="en-US"/>
              </w:rPr>
              <w:t>razvijena vizualna percepcija u prepoznavanju različith likovnih izražajnih oblika u kojima se očituje aproprijacijska umjetnost i identificirati raznolike teorijske pristupe koje je potakao termin aproprijacije</w:t>
            </w:r>
          </w:p>
          <w:p w:rsidR="00E02E53" w:rsidRPr="009B2CAB" w:rsidRDefault="00E02E53" w:rsidP="007B6E73">
            <w:pPr>
              <w:tabs>
                <w:tab w:val="left" w:pos="2820"/>
              </w:tabs>
              <w:spacing w:after="0" w:line="240" w:lineRule="auto"/>
              <w:ind w:left="356" w:hanging="356"/>
              <w:rPr>
                <w:rFonts w:ascii="Arial" w:hAnsi="Arial" w:cs="Arial"/>
                <w:sz w:val="20"/>
                <w:szCs w:val="20"/>
                <w:lang w:val="en-US"/>
              </w:rPr>
            </w:pPr>
            <w:r w:rsidRPr="009B2CAB">
              <w:rPr>
                <w:rFonts w:ascii="Arial" w:hAnsi="Arial" w:cs="Arial"/>
                <w:sz w:val="20"/>
                <w:szCs w:val="20"/>
                <w:lang w:val="en-US"/>
              </w:rPr>
              <w:t>4)</w:t>
            </w:r>
            <w:r w:rsidRPr="009B2CAB">
              <w:rPr>
                <w:rFonts w:ascii="Arial" w:hAnsi="Arial" w:cs="Arial"/>
                <w:sz w:val="20"/>
                <w:szCs w:val="20"/>
              </w:rPr>
              <w:tab/>
            </w:r>
            <w:r w:rsidRPr="009B2CAB">
              <w:rPr>
                <w:rFonts w:ascii="Arial" w:hAnsi="Arial" w:cs="Arial"/>
                <w:sz w:val="20"/>
                <w:szCs w:val="20"/>
                <w:lang w:val="en-US"/>
              </w:rPr>
              <w:t>razvijanje kritičkog pristupa i usvajanje bogatijeg vokabulara pri artikulaciji istoga za odabrane primjere i sadržaje</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lang w:val="en-US"/>
              </w:rPr>
              <w:t>5)</w:t>
            </w:r>
            <w:r w:rsidRPr="009B2CAB">
              <w:rPr>
                <w:rFonts w:ascii="Arial" w:hAnsi="Arial" w:cs="Arial"/>
                <w:sz w:val="20"/>
                <w:szCs w:val="20"/>
              </w:rPr>
              <w:tab/>
            </w:r>
            <w:r w:rsidRPr="009B2CAB">
              <w:rPr>
                <w:rFonts w:ascii="Arial" w:hAnsi="Arial" w:cs="Arial"/>
                <w:sz w:val="20"/>
                <w:szCs w:val="20"/>
                <w:lang w:val="en-US"/>
              </w:rPr>
              <w:t>definirati sadržaje i rastumačiti teorijski diskurs strukturalizma i semiotike</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Tjedno sati: 2P+1S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Polazeći od pretpostavke da su učesnici kolegija tijekom I, II, III, IV i V semestra, usvojili određena znanja o osnovama likovnih umjetnosti (faktografija i teorijski pristupi), predmet Suvremena umjetnost III ima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kao što su: </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a) </w:t>
            </w:r>
            <w:r w:rsidRPr="009B2CAB">
              <w:rPr>
                <w:rFonts w:ascii="Arial" w:hAnsi="Arial" w:cs="Arial"/>
                <w:sz w:val="20"/>
                <w:szCs w:val="20"/>
              </w:rPr>
              <w:tab/>
              <w:t>odnos pojma djela i pojma teorije umjetnosti / teorije umjetnika i / teorija u umjetnosti na predlošku pojma aproprijacije: post-moderno znači nešto što nije više moderno, ali povijesno gledano - moderno je uvijek u konfliktu s 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b) </w:t>
            </w:r>
            <w:r w:rsidRPr="009B2CAB">
              <w:rPr>
                <w:rFonts w:ascii="Arial" w:hAnsi="Arial" w:cs="Arial"/>
                <w:sz w:val="20"/>
                <w:szCs w:val="20"/>
              </w:rPr>
              <w:tab/>
              <w:t>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protagonisti postmodernističke umjetničke produkcije koja se oslanja na svoj izboreni institucionalni status, ali se spram istoga nastavlja odnositi kritički-avangardno</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c) </w:t>
            </w:r>
            <w:r w:rsidRPr="009B2CAB">
              <w:rPr>
                <w:rFonts w:ascii="Arial" w:hAnsi="Arial" w:cs="Arial"/>
                <w:sz w:val="20"/>
                <w:szCs w:val="20"/>
              </w:rPr>
              <w:tab/>
              <w:t>aproprijacija, “smrt autora” i “nestanak originala” otvaraju u suvremenosti niz pitanja o opravdanosti tih postulata, rođenih u okrilju strukturalizma i jezičke paradigme kao osnove za objašnjavanje svijeta i stvarnosti kojoj se odnedavno suprotstavlja paradigma slikovnog obrata (iconic ili pictorial turn), pa je nit vodilja predavanjima predmeta Suvremena umjetnost III upravo uvod u strukturalizam, te obrazac njegovog prijelaza u poststrukturalistička  tumačenja umjetnosti (Barthes; Foucault; Derrida…), koja ujedno predstavljaju i osnove postmodernističke prekretnice.</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Pojave umjetnosti druge polovine 20. stoljeća smjenjuju, ali uvelike i nastavljaju projekte avangardi i moderne: radikalni nestanak sižea, nestanak mimetičkog i prevaga novih medijskih prikaza/tehničke reprodukcije i istovremena pojava ready-madea, uvođenja predmeta stvarnosti u umjetnost - smijenit će s jedne strane minimalističko-konceptualni obrasci i s druge strane obrasci popularne umjetnosti koji više ne slijede ograničenja tradicionalnih medija. To povećava i potrebu za objašnjenjima radova, a ta je pod stalnom “kontrolom” jezika (lingvističkog, semiotičkog pristupa). Jezik je sve donedavno prihvaćan kao dominantni obrazac objašnjavanja svijeta.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Tragom naslijeđa tih zbivanja danas smo skloniji govoriti o umjetničkim djelima koja otčitavamo izvan dihotomija apstraktno-realno; idealno-konkretno ili autonomno-popularno i govorimo o diskursima proizvodnje umjetnosti/značenja/stvarnosti, o "jeziku umjetnosti" koji se na način «novog konceptualizma bavi načinima na koji se u umjetnost uvode vizualni narativi najrazličitijih provinijencija (... ) u svezi s pojedinačnim egzistencijalnim stvarnostima.» Cilj je dakle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9B2CAB">
              <w:rPr>
                <w:rFonts w:ascii="Arial" w:hAnsi="Arial" w:cs="Arial"/>
                <w:i/>
                <w:sz w:val="20"/>
                <w:szCs w:val="20"/>
              </w:rPr>
              <w:t>relational aesthetics</w:t>
            </w:r>
            <w:r w:rsidRPr="009B2CAB">
              <w:rPr>
                <w:rFonts w:ascii="Arial" w:hAnsi="Arial" w:cs="Arial"/>
                <w:sz w:val="20"/>
                <w:szCs w:val="20"/>
              </w:rPr>
              <w:t xml:space="preserve"> (Nicolaus Baurriaud), te umjetnosti participacije (Boris Greuys)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9B2CAB">
              <w:rPr>
                <w:rFonts w:ascii="Arial" w:hAnsi="Arial" w:cs="Arial"/>
                <w:sz w:val="20"/>
                <w:szCs w:val="20"/>
                <w:u w:val="single"/>
              </w:rPr>
              <w:t>da tu odluku umiju argumentirati</w:t>
            </w:r>
            <w:r w:rsidRPr="009B2CAB">
              <w:rPr>
                <w:rFonts w:ascii="Arial" w:hAnsi="Arial" w:cs="Arial"/>
                <w:sz w:val="20"/>
                <w:szCs w:val="20"/>
              </w:rPr>
              <w:t>.</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Kolegiji/seminari: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Sadržaj kolegija realizira se tijekom VI. semestra kroz teme koje se individualno dogovaraju kao:</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w:t>
            </w:r>
            <w:r w:rsidRPr="009B2CAB">
              <w:rPr>
                <w:rFonts w:ascii="Arial" w:hAnsi="Arial" w:cs="Arial"/>
                <w:sz w:val="20"/>
                <w:szCs w:val="20"/>
              </w:rPr>
              <w:tab/>
              <w:t>individualan kontekst teme - interpretacije iz tradicije jednog od pokreta i/li jednog od predstavnika pokreta u umjetnosti nakon 1945. s određenjima: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a) prema prostoru (slike kao plohe ili kao objekta)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b) prema stvaralačkom subjektu</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c) prema institucijama umjetnosti</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individualan dogovor teme Završnog rada</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 xml:space="preserve">Ovdje se misli na teme za predavanja/referate koje će umjetnici/studenti po izboru ili na svoj prijedlog, ali i kao </w:t>
            </w:r>
            <w:r w:rsidRPr="009B2CAB">
              <w:rPr>
                <w:rFonts w:ascii="Arial" w:hAnsi="Arial" w:cs="Arial"/>
                <w:sz w:val="20"/>
                <w:szCs w:val="20"/>
                <w:u w:val="single"/>
              </w:rPr>
              <w:t>obavezni</w:t>
            </w:r>
            <w:r w:rsidRPr="009B2CAB">
              <w:rPr>
                <w:rFonts w:ascii="Arial" w:hAnsi="Arial" w:cs="Arial"/>
                <w:sz w:val="20"/>
                <w:szCs w:val="20"/>
              </w:rPr>
              <w:t xml:space="preserve"> dio kolegija održati (barem 1 tokom semestra) u dogovoru s predavačem (okvirne naznake sadržaja referata, duljina, etc. nužno je prijaviti i dogovoriti s mentorom barem 2 tjedna prije). Radi takve koncepcije nastave koja je usmjerena na što intenzivniji dijalog, nije </w:t>
            </w:r>
            <w:r w:rsidRPr="009B2CAB">
              <w:rPr>
                <w:rFonts w:ascii="Arial" w:hAnsi="Arial" w:cs="Arial"/>
                <w:sz w:val="20"/>
                <w:szCs w:val="20"/>
              </w:rPr>
              <w:lastRenderedPageBreak/>
              <w:t>moguće na 1 kolegiju imati više od 20 studenata.</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predavanja</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seminari i radionice  </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vježbe  </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i/>
                <w:sz w:val="20"/>
                <w:szCs w:val="20"/>
              </w:rPr>
              <w:t>on line</w:t>
            </w:r>
            <w:r w:rsidRPr="009B2CAB">
              <w:rPr>
                <w:rFonts w:ascii="Arial" w:hAnsi="Arial" w:cs="Arial"/>
                <w:sz w:val="20"/>
                <w:szCs w:val="20"/>
              </w:rPr>
              <w:t xml:space="preserve"> u cijelosti</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samostalni zadaci  </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multimedija </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laboratorij</w:t>
            </w:r>
          </w:p>
          <w:p w:rsidR="00E02E53" w:rsidRPr="009B2CAB" w:rsidRDefault="00E02E53" w:rsidP="007B6E73">
            <w:pPr>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color w:val="000000"/>
                <w:sz w:val="20"/>
                <w:szCs w:val="20"/>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Eksperimentalni rad</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Referat</w:t>
            </w:r>
          </w:p>
        </w:tc>
        <w:tc>
          <w:tcPr>
            <w:tcW w:w="968"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sz w:val="20"/>
                <w:szCs w:val="20"/>
              </w:rPr>
              <w:t>0,5</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Esej</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Seminarski rad</w:t>
            </w:r>
          </w:p>
        </w:tc>
        <w:tc>
          <w:tcPr>
            <w:tcW w:w="968"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0,5</w:t>
            </w:r>
          </w:p>
        </w:tc>
        <w:tc>
          <w:tcPr>
            <w:tcW w:w="1520" w:type="dxa"/>
            <w:gridSpan w:val="4"/>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Kolokviji</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w:t>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Seminarski rad (20% ocjene), kolokvij (20% ocjene), usmeni ispit (60% ocjene).</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pl-PL"/>
              </w:rPr>
            </w:pPr>
            <w:r w:rsidRPr="009B2CAB">
              <w:rPr>
                <w:rFonts w:ascii="Arial" w:hAnsi="Arial" w:cs="Arial"/>
                <w:b/>
                <w:color w:val="000000"/>
                <w:sz w:val="20"/>
                <w:szCs w:val="20"/>
                <w:lang w:val="pl-PL"/>
              </w:rPr>
              <w:t>Barthes, Roland: “</w:t>
            </w:r>
            <w:r w:rsidRPr="009B2CAB">
              <w:rPr>
                <w:rFonts w:ascii="Arial" w:hAnsi="Arial" w:cs="Arial"/>
                <w:color w:val="000000"/>
                <w:sz w:val="20"/>
                <w:szCs w:val="20"/>
                <w:lang w:val="pl-PL"/>
              </w:rPr>
              <w:t>Smrt autora”, 1968</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pl-PL"/>
              </w:rPr>
            </w:pPr>
            <w:r w:rsidRPr="009B2CAB">
              <w:rPr>
                <w:rFonts w:ascii="Arial" w:hAnsi="Arial" w:cs="Arial"/>
                <w:b/>
                <w:color w:val="000000"/>
                <w:sz w:val="20"/>
                <w:szCs w:val="20"/>
                <w:lang w:val="pl-PL"/>
              </w:rPr>
              <w:t xml:space="preserve">Barthes, Roland: </w:t>
            </w:r>
            <w:r w:rsidRPr="009B2CAB">
              <w:rPr>
                <w:rFonts w:ascii="Arial" w:hAnsi="Arial" w:cs="Arial"/>
                <w:color w:val="000000"/>
                <w:sz w:val="20"/>
                <w:szCs w:val="20"/>
                <w:lang w:val="pl-PL"/>
              </w:rPr>
              <w:t>“Retorika slike”, u: “Plastički znak”, ur. Miščević/Zinaić; Dometi, Rijeka, 1982.;  str. 71-82</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pl-PL"/>
              </w:rPr>
            </w:pPr>
            <w:r w:rsidRPr="009B2CAB">
              <w:rPr>
                <w:rFonts w:ascii="Arial" w:hAnsi="Arial" w:cs="Arial"/>
                <w:b/>
                <w:color w:val="000000"/>
                <w:sz w:val="20"/>
                <w:szCs w:val="20"/>
                <w:lang w:val="pl-PL"/>
              </w:rPr>
              <w:t>Cobley, Paul / Jansz, Litza:</w:t>
            </w:r>
            <w:r w:rsidRPr="009B2CAB">
              <w:rPr>
                <w:rFonts w:ascii="Arial" w:hAnsi="Arial" w:cs="Arial"/>
                <w:color w:val="000000"/>
                <w:sz w:val="20"/>
                <w:szCs w:val="20"/>
                <w:lang w:val="pl-PL"/>
              </w:rPr>
              <w:t xml:space="preserve"> “Semiotika za početnike”, Jesenski i Turk, Zagreb, 2006. (dijelovi koji se odnose na de Saussurea i Peircea, te Barthesa i Lacana; Baudrillard)</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it-IT"/>
              </w:rPr>
            </w:pPr>
            <w:r w:rsidRPr="009B2CAB">
              <w:rPr>
                <w:rFonts w:ascii="Arial" w:hAnsi="Arial" w:cs="Arial"/>
                <w:b/>
                <w:color w:val="000000"/>
                <w:sz w:val="20"/>
                <w:szCs w:val="20"/>
                <w:lang w:val="it-IT"/>
              </w:rPr>
              <w:t>Eco, Umberto: “</w:t>
            </w:r>
            <w:r w:rsidRPr="009B2CAB">
              <w:rPr>
                <w:rFonts w:ascii="Arial" w:hAnsi="Arial" w:cs="Arial"/>
                <w:color w:val="000000"/>
                <w:sz w:val="20"/>
                <w:szCs w:val="20"/>
              </w:rPr>
              <w:t>Otvoreno djelo”, Sarajevo 1965;1972 (</w:t>
            </w:r>
            <w:r w:rsidRPr="009B2CAB">
              <w:rPr>
                <w:rFonts w:ascii="Arial" w:hAnsi="Arial" w:cs="Arial"/>
                <w:i/>
                <w:color w:val="000000"/>
                <w:sz w:val="20"/>
                <w:szCs w:val="20"/>
                <w:lang w:val="it-IT"/>
              </w:rPr>
              <w:t>Opera Apperta, 1963</w:t>
            </w:r>
            <w:r w:rsidRPr="009B2CAB">
              <w:rPr>
                <w:rFonts w:ascii="Arial" w:hAnsi="Arial" w:cs="Arial"/>
                <w:color w:val="000000"/>
                <w:sz w:val="20"/>
                <w:szCs w:val="20"/>
                <w:lang w:val="it-IT"/>
              </w:rPr>
              <w:t>)</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en-GB"/>
              </w:rPr>
            </w:pPr>
            <w:r w:rsidRPr="009B2CAB">
              <w:rPr>
                <w:rFonts w:ascii="Arial" w:hAnsi="Arial" w:cs="Arial"/>
                <w:b/>
                <w:color w:val="000000"/>
                <w:sz w:val="20"/>
                <w:szCs w:val="20"/>
              </w:rPr>
              <w:t>Foster, Hal:</w:t>
            </w:r>
            <w:r w:rsidRPr="009B2CAB">
              <w:rPr>
                <w:rFonts w:ascii="Arial" w:hAnsi="Arial" w:cs="Arial"/>
                <w:color w:val="000000"/>
                <w:sz w:val="20"/>
                <w:szCs w:val="20"/>
              </w:rPr>
              <w:t xml:space="preserve"> “The Return of the Real”, The MIT Press, 1996. </w:t>
            </w:r>
            <w:r w:rsidRPr="009B2CAB">
              <w:rPr>
                <w:rFonts w:ascii="Arial" w:hAnsi="Arial" w:cs="Arial"/>
                <w:color w:val="000000"/>
                <w:sz w:val="20"/>
                <w:szCs w:val="20"/>
                <w:u w:val="single"/>
                <w:lang w:val="en-GB"/>
              </w:rPr>
              <w:t>Poglavlje</w:t>
            </w:r>
            <w:r w:rsidRPr="009B2CAB">
              <w:rPr>
                <w:rFonts w:ascii="Arial" w:hAnsi="Arial" w:cs="Arial"/>
                <w:color w:val="000000"/>
                <w:sz w:val="20"/>
                <w:szCs w:val="20"/>
                <w:lang w:val="en-GB"/>
              </w:rPr>
              <w:t>: “The Art of Cynical Reason”, str. 99-124 (+ bilješke!)</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en-GB"/>
              </w:rPr>
            </w:pPr>
            <w:r w:rsidRPr="009B2CAB">
              <w:rPr>
                <w:rFonts w:ascii="Arial" w:hAnsi="Arial" w:cs="Arial"/>
                <w:b/>
                <w:color w:val="000000"/>
                <w:sz w:val="20"/>
                <w:szCs w:val="20"/>
                <w:lang w:val="en-GB"/>
              </w:rPr>
              <w:t>Foucault, Michel:</w:t>
            </w:r>
            <w:r w:rsidRPr="009B2CAB">
              <w:rPr>
                <w:rFonts w:ascii="Arial" w:hAnsi="Arial" w:cs="Arial"/>
                <w:color w:val="000000"/>
                <w:sz w:val="20"/>
                <w:szCs w:val="20"/>
                <w:lang w:val="en-GB"/>
              </w:rPr>
              <w:t xml:space="preserve"> “What is an Author?, 1969</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en-GB"/>
              </w:rPr>
            </w:pPr>
            <w:r w:rsidRPr="009B2CAB">
              <w:rPr>
                <w:rFonts w:ascii="Arial" w:hAnsi="Arial" w:cs="Arial"/>
                <w:b/>
                <w:color w:val="000000"/>
                <w:sz w:val="20"/>
                <w:szCs w:val="20"/>
                <w:lang w:val="en-GB"/>
              </w:rPr>
              <w:t>Foucault, Michel:</w:t>
            </w:r>
            <w:r w:rsidRPr="009B2CAB">
              <w:rPr>
                <w:rFonts w:ascii="Arial" w:hAnsi="Arial" w:cs="Arial"/>
                <w:color w:val="000000"/>
                <w:sz w:val="20"/>
                <w:szCs w:val="20"/>
                <w:lang w:val="en-GB"/>
              </w:rPr>
              <w:t xml:space="preserve"> “This is not a Pipe”, </w:t>
            </w:r>
            <w:smartTag w:uri="urn:schemas-microsoft-com:office:smarttags" w:element="place">
              <w:smartTag w:uri="urn:schemas-microsoft-com:office:smarttags" w:element="PlaceType">
                <w:r w:rsidRPr="009B2CAB">
                  <w:rPr>
                    <w:rFonts w:ascii="Arial" w:hAnsi="Arial" w:cs="Arial"/>
                    <w:color w:val="000000"/>
                    <w:sz w:val="20"/>
                    <w:szCs w:val="20"/>
                    <w:lang w:val="en-GB"/>
                  </w:rPr>
                  <w:t>University</w:t>
                </w:r>
              </w:smartTag>
              <w:r w:rsidRPr="009B2CAB">
                <w:rPr>
                  <w:rFonts w:ascii="Arial" w:hAnsi="Arial" w:cs="Arial"/>
                  <w:color w:val="000000"/>
                  <w:sz w:val="20"/>
                  <w:szCs w:val="20"/>
                  <w:lang w:val="en-GB"/>
                </w:rPr>
                <w:t xml:space="preserve"> of </w:t>
              </w:r>
              <w:smartTag w:uri="urn:schemas-microsoft-com:office:smarttags" w:element="PlaceName">
                <w:r w:rsidRPr="009B2CAB">
                  <w:rPr>
                    <w:rFonts w:ascii="Arial" w:hAnsi="Arial" w:cs="Arial"/>
                    <w:color w:val="000000"/>
                    <w:sz w:val="20"/>
                    <w:szCs w:val="20"/>
                    <w:lang w:val="en-GB"/>
                  </w:rPr>
                  <w:t>California Press</w:t>
                </w:r>
              </w:smartTag>
            </w:smartTag>
            <w:r w:rsidRPr="009B2CAB">
              <w:rPr>
                <w:rFonts w:ascii="Arial" w:hAnsi="Arial" w:cs="Arial"/>
                <w:color w:val="000000"/>
                <w:sz w:val="20"/>
                <w:szCs w:val="20"/>
                <w:lang w:val="en-GB"/>
              </w:rPr>
              <w:t xml:space="preserve">, Los Angeles/London 1983. Hrv.: “Ovo nije lula” u: “Plastički znak”, </w:t>
            </w:r>
            <w:smartTag w:uri="urn:schemas-microsoft-com:office:smarttags" w:element="place">
              <w:smartTag w:uri="urn:schemas-microsoft-com:office:smarttags" w:element="City">
                <w:r w:rsidRPr="009B2CAB">
                  <w:rPr>
                    <w:rFonts w:ascii="Arial" w:hAnsi="Arial" w:cs="Arial"/>
                    <w:color w:val="000000"/>
                    <w:sz w:val="20"/>
                    <w:szCs w:val="20"/>
                    <w:lang w:val="en-GB"/>
                  </w:rPr>
                  <w:t>ur</w:t>
                </w:r>
              </w:smartTag>
            </w:smartTag>
            <w:r w:rsidRPr="009B2CAB">
              <w:rPr>
                <w:rFonts w:ascii="Arial" w:hAnsi="Arial" w:cs="Arial"/>
                <w:color w:val="000000"/>
                <w:sz w:val="20"/>
                <w:szCs w:val="20"/>
                <w:lang w:val="en-GB"/>
              </w:rPr>
              <w:t xml:space="preserve">. Miščević/Zinaić; Dometi, </w:t>
            </w:r>
            <w:smartTag w:uri="urn:schemas-microsoft-com:office:smarttags" w:element="place">
              <w:smartTag w:uri="urn:schemas-microsoft-com:office:smarttags" w:element="City">
                <w:r w:rsidRPr="009B2CAB">
                  <w:rPr>
                    <w:rFonts w:ascii="Arial" w:hAnsi="Arial" w:cs="Arial"/>
                    <w:color w:val="000000"/>
                    <w:sz w:val="20"/>
                    <w:szCs w:val="20"/>
                    <w:lang w:val="en-GB"/>
                  </w:rPr>
                  <w:t>Rijeka</w:t>
                </w:r>
              </w:smartTag>
            </w:smartTag>
            <w:r w:rsidRPr="009B2CAB">
              <w:rPr>
                <w:rFonts w:ascii="Arial" w:hAnsi="Arial" w:cs="Arial"/>
                <w:color w:val="000000"/>
                <w:sz w:val="20"/>
                <w:szCs w:val="20"/>
                <w:lang w:val="en-GB"/>
              </w:rPr>
              <w:t>, 1982.; str. 291-310.</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en-GB"/>
              </w:rPr>
            </w:pPr>
            <w:r w:rsidRPr="009B2CAB">
              <w:rPr>
                <w:rFonts w:ascii="Arial" w:hAnsi="Arial" w:cs="Arial"/>
                <w:b/>
                <w:color w:val="000000"/>
                <w:sz w:val="20"/>
                <w:szCs w:val="20"/>
                <w:lang w:val="en-GB"/>
              </w:rPr>
              <w:t>Foucault, Michel:</w:t>
            </w:r>
            <w:r w:rsidRPr="009B2CAB">
              <w:rPr>
                <w:rFonts w:ascii="Arial" w:hAnsi="Arial" w:cs="Arial"/>
                <w:color w:val="000000"/>
                <w:sz w:val="20"/>
                <w:szCs w:val="20"/>
              </w:rPr>
              <w:t xml:space="preserve"> “O drugim prostorima” (hrv. prijevod “Des Espaces Autres”, objav. u: </w:t>
            </w:r>
            <w:r w:rsidRPr="009B2CAB">
              <w:rPr>
                <w:rFonts w:ascii="Arial" w:hAnsi="Arial" w:cs="Arial"/>
                <w:i/>
                <w:color w:val="000000"/>
                <w:sz w:val="20"/>
                <w:szCs w:val="20"/>
                <w:lang w:val="en-GB"/>
              </w:rPr>
              <w:lastRenderedPageBreak/>
              <w:t>Architecture-Mouvement-Continuite</w:t>
            </w:r>
            <w:r w:rsidRPr="009B2CAB">
              <w:rPr>
                <w:rFonts w:ascii="Arial" w:hAnsi="Arial" w:cs="Arial"/>
                <w:color w:val="000000"/>
                <w:sz w:val="20"/>
                <w:szCs w:val="20"/>
                <w:lang w:val="en-GB"/>
              </w:rPr>
              <w:t>, 1984, prema predlošku predavanja održanog 1967.)</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lastRenderedPageBreak/>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b/>
                <w:color w:val="000000"/>
                <w:sz w:val="20"/>
                <w:szCs w:val="20"/>
                <w:u w:val="single"/>
              </w:rPr>
              <w:t>Kontura Art Magazin # 90,</w:t>
            </w:r>
            <w:r w:rsidRPr="009B2CAB">
              <w:rPr>
                <w:rFonts w:ascii="Arial" w:hAnsi="Arial" w:cs="Arial"/>
                <w:color w:val="000000"/>
                <w:sz w:val="20"/>
                <w:szCs w:val="20"/>
                <w:u w:val="single"/>
              </w:rPr>
              <w:t xml:space="preserve"> Zagreb, 2006</w:t>
            </w:r>
            <w:r w:rsidRPr="009B2CAB">
              <w:rPr>
                <w:rFonts w:ascii="Arial" w:hAnsi="Arial" w:cs="Arial"/>
                <w:color w:val="000000"/>
                <w:sz w:val="20"/>
                <w:szCs w:val="20"/>
              </w:rPr>
              <w:t xml:space="preserve"> – Tema: </w:t>
            </w:r>
            <w:r w:rsidRPr="009B2CAB">
              <w:rPr>
                <w:rFonts w:ascii="Arial" w:hAnsi="Arial" w:cs="Arial"/>
                <w:i/>
                <w:color w:val="000000"/>
                <w:sz w:val="20"/>
                <w:szCs w:val="20"/>
              </w:rPr>
              <w:t>Kontinuitet moderne</w:t>
            </w:r>
            <w:r w:rsidRPr="009B2CAB">
              <w:rPr>
                <w:rFonts w:ascii="Arial" w:hAnsi="Arial" w:cs="Arial"/>
                <w:color w:val="000000"/>
                <w:sz w:val="20"/>
                <w:szCs w:val="20"/>
              </w:rPr>
              <w:t xml:space="preserve">. Tekstovi: </w:t>
            </w:r>
            <w:r w:rsidRPr="009B2CAB">
              <w:rPr>
                <w:rFonts w:ascii="Arial" w:hAnsi="Arial" w:cs="Arial"/>
                <w:b/>
                <w:color w:val="000000"/>
                <w:sz w:val="20"/>
                <w:szCs w:val="20"/>
              </w:rPr>
              <w:t>Heinrich Klotz</w:t>
            </w:r>
            <w:r w:rsidRPr="009B2CAB">
              <w:rPr>
                <w:rFonts w:ascii="Arial" w:hAnsi="Arial" w:cs="Arial"/>
                <w:color w:val="000000"/>
                <w:sz w:val="20"/>
                <w:szCs w:val="20"/>
              </w:rPr>
              <w:t xml:space="preserve">: „Povratak apstrakcije - Druga moderna“, str. 39-42; </w:t>
            </w:r>
            <w:r w:rsidRPr="009B2CAB">
              <w:rPr>
                <w:rFonts w:ascii="Arial" w:hAnsi="Arial" w:cs="Arial"/>
                <w:b/>
                <w:color w:val="000000"/>
                <w:sz w:val="20"/>
                <w:szCs w:val="20"/>
              </w:rPr>
              <w:t>Peter Weibl</w:t>
            </w:r>
            <w:r w:rsidRPr="009B2CAB">
              <w:rPr>
                <w:rFonts w:ascii="Arial" w:hAnsi="Arial" w:cs="Arial"/>
                <w:color w:val="000000"/>
                <w:sz w:val="20"/>
                <w:szCs w:val="20"/>
              </w:rPr>
              <w:t xml:space="preserve">: Stilovi dvadesetog stoljeća – kritičke pozicije moderne umjetnosti, str. 43-50; </w:t>
            </w:r>
            <w:r w:rsidRPr="009B2CAB">
              <w:rPr>
                <w:rFonts w:ascii="Arial" w:hAnsi="Arial" w:cs="Arial"/>
                <w:b/>
                <w:color w:val="000000"/>
                <w:sz w:val="20"/>
                <w:szCs w:val="20"/>
              </w:rPr>
              <w:t>Werner Hoffmann</w:t>
            </w:r>
            <w:r w:rsidRPr="009B2CAB">
              <w:rPr>
                <w:rFonts w:ascii="Arial" w:hAnsi="Arial" w:cs="Arial"/>
                <w:color w:val="000000"/>
                <w:sz w:val="20"/>
                <w:szCs w:val="20"/>
              </w:rPr>
              <w:t>: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b/>
                <w:sz w:val="20"/>
                <w:szCs w:val="20"/>
              </w:rPr>
              <w:t>A) Priručnici</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Harrison, Charles/Wood, Paul (ed.): Art in Theory 1900 - 1990, Blackwell UK &amp; Cambridge USA, 1993. Tekstovi: Raymond Williams, Jean Francois Lyotard, Jacques Lacan; Michel Foucault, Guy Debord, Jacques Derrida…</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Šuvaković, Miško: Pojmovnik suvremene umjetnosti, Horetzky, Zagreb/Vlees &amp;Benton, Ghent, 2005.</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lang w:val="pl-PL"/>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u w:val="single"/>
                <w:lang w:val="pl-PL"/>
              </w:rPr>
              <w:t xml:space="preserve">Lacan za početnike, </w:t>
            </w:r>
            <w:r w:rsidRPr="009B2CAB">
              <w:rPr>
                <w:rFonts w:ascii="Arial" w:hAnsi="Arial" w:cs="Arial"/>
                <w:sz w:val="20"/>
                <w:szCs w:val="20"/>
                <w:lang w:val="pl-PL"/>
              </w:rPr>
              <w:t>Jesenski I Turk, Zagreb</w:t>
            </w:r>
          </w:p>
          <w:p w:rsidR="00E02E53" w:rsidRPr="009B2CAB" w:rsidRDefault="00E02E53" w:rsidP="007B6E73">
            <w:pPr>
              <w:tabs>
                <w:tab w:val="left" w:pos="2820"/>
              </w:tabs>
              <w:spacing w:after="0" w:line="240" w:lineRule="auto"/>
              <w:ind w:left="356" w:hanging="356"/>
              <w:rPr>
                <w:rFonts w:ascii="Arial" w:hAnsi="Arial" w:cs="Arial"/>
                <w:sz w:val="20"/>
                <w:szCs w:val="20"/>
                <w:lang w:val="pl-PL"/>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u w:val="single"/>
                <w:lang w:val="pl-PL"/>
              </w:rPr>
              <w:t>Baudrillard za početnike,</w:t>
            </w:r>
            <w:r w:rsidRPr="009B2CAB">
              <w:rPr>
                <w:rFonts w:ascii="Arial" w:hAnsi="Arial" w:cs="Arial"/>
                <w:sz w:val="20"/>
                <w:szCs w:val="20"/>
                <w:lang w:val="pl-PL"/>
              </w:rPr>
              <w:t xml:space="preserve"> Jesenski I Turk, Zagreb</w:t>
            </w:r>
          </w:p>
          <w:p w:rsidR="00E02E53" w:rsidRPr="009B2CAB" w:rsidRDefault="00E02E53" w:rsidP="007B6E73">
            <w:pPr>
              <w:tabs>
                <w:tab w:val="left" w:pos="2820"/>
              </w:tabs>
              <w:spacing w:after="0" w:line="240" w:lineRule="auto"/>
              <w:ind w:left="356" w:hanging="356"/>
              <w:rPr>
                <w:rFonts w:ascii="Arial" w:hAnsi="Arial" w:cs="Arial"/>
                <w:sz w:val="20"/>
                <w:szCs w:val="20"/>
                <w:lang w:val="pl-PL"/>
              </w:rPr>
            </w:pPr>
          </w:p>
          <w:p w:rsidR="00E02E53" w:rsidRPr="009B2CAB" w:rsidRDefault="00E02E53" w:rsidP="007B6E73">
            <w:pPr>
              <w:tabs>
                <w:tab w:val="left" w:pos="2820"/>
              </w:tabs>
              <w:spacing w:after="0" w:line="240" w:lineRule="auto"/>
              <w:ind w:left="356" w:hanging="356"/>
              <w:rPr>
                <w:rFonts w:ascii="Arial" w:hAnsi="Arial" w:cs="Arial"/>
                <w:sz w:val="20"/>
                <w:szCs w:val="20"/>
                <w:lang w:val="en-GB"/>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lang w:val="pl-PL"/>
              </w:rPr>
              <w:t>Šuvaković, Miško</w:t>
            </w:r>
            <w:r w:rsidRPr="009B2CAB">
              <w:rPr>
                <w:rFonts w:ascii="Arial" w:hAnsi="Arial" w:cs="Arial"/>
                <w:sz w:val="20"/>
                <w:szCs w:val="20"/>
              </w:rPr>
              <w:t xml:space="preserve">: </w:t>
            </w:r>
            <w:r w:rsidRPr="009B2CAB">
              <w:rPr>
                <w:rFonts w:ascii="Arial" w:hAnsi="Arial" w:cs="Arial"/>
                <w:i/>
                <w:sz w:val="20"/>
                <w:szCs w:val="20"/>
                <w:lang w:val="pl-PL"/>
              </w:rPr>
              <w:t>Konceptualna umetnost</w:t>
            </w:r>
            <w:r w:rsidRPr="009B2CAB">
              <w:rPr>
                <w:rFonts w:ascii="Arial" w:hAnsi="Arial" w:cs="Arial"/>
                <w:sz w:val="20"/>
                <w:szCs w:val="20"/>
                <w:lang w:val="pl-PL"/>
              </w:rPr>
              <w:t xml:space="preserve">, Muzej savremene umetnosti Vojvodine, Novi Sad 2007. </w:t>
            </w:r>
            <w:r w:rsidRPr="009B2CAB">
              <w:rPr>
                <w:rFonts w:ascii="Arial" w:hAnsi="Arial" w:cs="Arial"/>
                <w:sz w:val="20"/>
                <w:szCs w:val="20"/>
                <w:lang w:val="en-GB"/>
              </w:rPr>
              <w:t>Poglavlja o: Joseph Kosuth, Art &amp; Language, Sol LeWitt,…</w:t>
            </w:r>
          </w:p>
          <w:p w:rsidR="00E02E53" w:rsidRPr="009B2CAB" w:rsidRDefault="00E02E53" w:rsidP="007B6E73">
            <w:pPr>
              <w:tabs>
                <w:tab w:val="left" w:pos="2820"/>
              </w:tabs>
              <w:spacing w:after="0" w:line="240" w:lineRule="auto"/>
              <w:ind w:left="356" w:hanging="356"/>
              <w:rPr>
                <w:rFonts w:ascii="Arial" w:hAnsi="Arial" w:cs="Arial"/>
                <w:sz w:val="20"/>
                <w:szCs w:val="20"/>
                <w:lang w:val="en-GB"/>
              </w:rPr>
            </w:pPr>
          </w:p>
          <w:p w:rsidR="00E02E53" w:rsidRPr="009B2CAB" w:rsidRDefault="00E02E53" w:rsidP="007B6E73">
            <w:pPr>
              <w:tabs>
                <w:tab w:val="left" w:pos="2820"/>
              </w:tabs>
              <w:spacing w:after="0" w:line="240" w:lineRule="auto"/>
              <w:ind w:left="356" w:hanging="356"/>
              <w:rPr>
                <w:rFonts w:ascii="Arial" w:hAnsi="Arial" w:cs="Arial"/>
                <w:i/>
                <w:sz w:val="20"/>
                <w:szCs w:val="20"/>
                <w:lang w:val="en-GB"/>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sz w:val="20"/>
                <w:szCs w:val="20"/>
                <w:lang w:val="en-GB"/>
              </w:rPr>
              <w:t xml:space="preserve">ZNANOST O SLICI, Zagreb, 2006. (ur. hrv. izdanja Žarko Paić). Poglavlje: </w:t>
            </w:r>
            <w:r w:rsidRPr="009B2CAB">
              <w:rPr>
                <w:rFonts w:ascii="Arial" w:hAnsi="Arial" w:cs="Arial"/>
                <w:i/>
                <w:sz w:val="20"/>
                <w:szCs w:val="20"/>
                <w:lang w:val="en-GB"/>
              </w:rPr>
              <w:t>Semiotika</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b/>
                <w:sz w:val="20"/>
                <w:szCs w:val="20"/>
                <w:lang w:val="de-DE"/>
              </w:rPr>
              <w:t xml:space="preserve">Katalozi/ </w:t>
            </w:r>
            <w:r w:rsidRPr="009B2CAB">
              <w:rPr>
                <w:rFonts w:ascii="Arial" w:hAnsi="Arial" w:cs="Arial"/>
                <w:b/>
                <w:sz w:val="20"/>
                <w:szCs w:val="20"/>
              </w:rPr>
              <w:t xml:space="preserve">Monografije : </w:t>
            </w: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sz w:val="20"/>
                <w:szCs w:val="20"/>
              </w:rPr>
              <w:t>-</w:t>
            </w:r>
            <w:r w:rsidRPr="009B2CAB">
              <w:rPr>
                <w:rFonts w:ascii="Arial" w:hAnsi="Arial" w:cs="Arial"/>
                <w:sz w:val="20"/>
                <w:szCs w:val="20"/>
              </w:rPr>
              <w:tab/>
              <w:t>Umjetnici i tematska područja obrađivana na predavanjima</w:t>
            </w: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sz w:val="20"/>
                <w:szCs w:val="20"/>
              </w:rPr>
              <w:t>-</w:t>
            </w:r>
            <w:r w:rsidRPr="009B2CAB">
              <w:rPr>
                <w:rFonts w:ascii="Arial" w:hAnsi="Arial" w:cs="Arial"/>
                <w:sz w:val="20"/>
                <w:szCs w:val="20"/>
              </w:rPr>
              <w:tab/>
              <w:t>Časopisi iz područja suvremene umjetnosti : Kunstforum, Art in America, Parkett, Flash Art, Kontura, Frieze; CREAM; Radionica...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Internet izvori</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bl>
    <w:p w:rsidR="00E02E53"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Estetika 1</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UAP40C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Dalibor Lovrić,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razumijevanje estetskih fenomena, naravi estetičkih sudova, principa umjetničke kritike, temeljnih problema vizualne umjetnosti, glazbe, filma i promišljanje estetske kategorizacije umjetničkog djela.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475D11"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spacing w:before="100" w:beforeAutospacing="1" w:after="0" w:line="240" w:lineRule="auto"/>
              <w:ind w:left="356" w:hanging="356"/>
              <w:rPr>
                <w:rFonts w:ascii="Arial" w:hAnsi="Arial" w:cs="Arial"/>
                <w:sz w:val="20"/>
                <w:szCs w:val="20"/>
                <w:lang w:val="en-US"/>
              </w:rPr>
            </w:pPr>
            <w:r w:rsidRPr="009B2CAB">
              <w:rPr>
                <w:rFonts w:ascii="Arial" w:hAnsi="Arial" w:cs="Arial"/>
                <w:sz w:val="20"/>
                <w:szCs w:val="20"/>
                <w:lang w:val="en-US"/>
              </w:rPr>
              <w:t xml:space="preserve">1)Prepoznati, navesti i rastumačiti temeljne pojmove  estetike </w:t>
            </w:r>
          </w:p>
          <w:p w:rsidR="00E02E53" w:rsidRPr="009B2CAB" w:rsidRDefault="00E02E53" w:rsidP="007B6E73">
            <w:pPr>
              <w:spacing w:before="100" w:beforeAutospacing="1" w:after="0" w:line="240" w:lineRule="auto"/>
              <w:ind w:left="356" w:hanging="356"/>
              <w:rPr>
                <w:rFonts w:ascii="Arial" w:hAnsi="Arial" w:cs="Arial"/>
                <w:sz w:val="20"/>
                <w:szCs w:val="20"/>
                <w:lang w:val="en-US"/>
              </w:rPr>
            </w:pPr>
            <w:r w:rsidRPr="009B2CAB">
              <w:rPr>
                <w:rFonts w:ascii="Arial" w:hAnsi="Arial" w:cs="Arial"/>
                <w:sz w:val="20"/>
                <w:szCs w:val="20"/>
                <w:lang w:val="en-US"/>
              </w:rPr>
              <w:t>2) Prepoznati i objasniti temeljnu terminologiju, te ključne aktere  dotičnih razdoblja.</w:t>
            </w:r>
          </w:p>
          <w:p w:rsidR="00E02E53" w:rsidRPr="009B2CAB" w:rsidRDefault="00E02E53" w:rsidP="007B6E73">
            <w:pPr>
              <w:spacing w:before="100" w:beforeAutospacing="1" w:after="0" w:line="240" w:lineRule="auto"/>
              <w:ind w:left="356" w:hanging="356"/>
              <w:rPr>
                <w:rFonts w:ascii="Arial" w:hAnsi="Arial" w:cs="Arial"/>
                <w:sz w:val="20"/>
                <w:szCs w:val="20"/>
              </w:rPr>
            </w:pPr>
            <w:r w:rsidRPr="009B2CAB">
              <w:rPr>
                <w:rFonts w:ascii="Arial" w:hAnsi="Arial" w:cs="Arial"/>
                <w:sz w:val="20"/>
                <w:szCs w:val="20"/>
                <w:lang w:val="en-US"/>
              </w:rPr>
              <w:t>3)</w:t>
            </w:r>
            <w:r w:rsidRPr="009B2CAB">
              <w:rPr>
                <w:rFonts w:ascii="Arial" w:hAnsi="Arial" w:cs="Arial"/>
                <w:sz w:val="20"/>
                <w:szCs w:val="20"/>
              </w:rPr>
              <w:t>Upoznavanje i   razumijevanje estetskih fenomena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lang w:val="en-US"/>
              </w:rPr>
              <w:t xml:space="preserve">4)Razvijanje kritičkog pristupa  i usvajanje </w:t>
            </w:r>
            <w:r w:rsidRPr="009B2CAB">
              <w:rPr>
                <w:rFonts w:ascii="Arial" w:hAnsi="Arial" w:cs="Arial"/>
                <w:sz w:val="20"/>
                <w:szCs w:val="20"/>
              </w:rPr>
              <w:t>naravi estetičkih sudova.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Tjedno sati: 2P</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-Uvodno predavanje - Uvod, podjela tema, dogovor</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Povijesni pregled estetičkih pitanja (odabrane etape). Polazi se od osnovnih odrednica antičke filozofije umjetnosti kao teorije lijepoga (Platon, Plotin), umjetnosti kao oponašanja zbilje, te religiozno-kultne dimenzije umjetnosti. Zatim se u drugom dijelu obrađuje Kantova koncepcija autonomnosti umjetnosti te pitanje o intersubjektivnosti suda o umjetničkom djelu. Zadaća umjetnosti prema Hegelu. U filozofiji umjetnosti 20. st. posebno se obrađuje hermeneutička dimenzija razumijevanja umjetničkog djela (Heidegger, Gadamer, W. Benjamin) te umjetnički koncept i osnovne odrednice teorije umjetnosti moderne i postmoderne.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Obrađuju se temeljni pojmovi i problemi iz područja estetike.</w:t>
            </w:r>
          </w:p>
          <w:p w:rsidR="00E02E53" w:rsidRPr="009B2CAB" w:rsidRDefault="00E02E53" w:rsidP="007B6E73">
            <w:pPr>
              <w:pStyle w:val="NormalWeb"/>
              <w:shd w:val="clear" w:color="auto" w:fill="FFFFFF"/>
              <w:spacing w:after="0" w:afterAutospacing="0"/>
              <w:rPr>
                <w:rFonts w:ascii="Arial" w:hAnsi="Arial" w:cs="Arial"/>
                <w:b/>
                <w:sz w:val="20"/>
                <w:szCs w:val="20"/>
                <w:lang w:val="de-DE"/>
              </w:rPr>
            </w:pPr>
            <w:r w:rsidRPr="009B2CAB">
              <w:rPr>
                <w:rFonts w:ascii="Arial" w:hAnsi="Arial" w:cs="Arial"/>
                <w:sz w:val="20"/>
                <w:szCs w:val="20"/>
              </w:rPr>
              <w:t>-Platon: Umjetnost, Ljepota</w:t>
            </w:r>
            <w:r>
              <w:rPr>
                <w:rFonts w:ascii="Arial" w:hAnsi="Arial" w:cs="Arial"/>
                <w:sz w:val="20"/>
                <w:szCs w:val="20"/>
              </w:rPr>
              <w:t xml:space="preserve"> </w:t>
            </w:r>
            <w:r w:rsidRPr="009B2CAB">
              <w:rPr>
                <w:rFonts w:ascii="Arial" w:hAnsi="Arial" w:cs="Arial"/>
                <w:sz w:val="20"/>
                <w:szCs w:val="20"/>
              </w:rPr>
              <w:t xml:space="preserve">- </w:t>
            </w:r>
            <w:r w:rsidRPr="009B2CAB">
              <w:rPr>
                <w:rFonts w:ascii="Arial" w:hAnsi="Arial" w:cs="Arial"/>
                <w:b/>
                <w:sz w:val="20"/>
                <w:szCs w:val="20"/>
                <w:lang w:val="de-DE"/>
              </w:rPr>
              <w:t>Mimeti</w:t>
            </w:r>
            <w:r w:rsidRPr="009B2CAB">
              <w:rPr>
                <w:rFonts w:ascii="Arial" w:hAnsi="Arial" w:cs="Arial"/>
                <w:b/>
                <w:sz w:val="20"/>
                <w:szCs w:val="20"/>
              </w:rPr>
              <w:t>č</w:t>
            </w:r>
            <w:r w:rsidRPr="009B2CAB">
              <w:rPr>
                <w:rFonts w:ascii="Arial" w:hAnsi="Arial" w:cs="Arial"/>
                <w:b/>
                <w:sz w:val="20"/>
                <w:szCs w:val="20"/>
                <w:lang w:val="de-DE"/>
              </w:rPr>
              <w:t>ki</w:t>
            </w:r>
            <w:r>
              <w:rPr>
                <w:rFonts w:ascii="Arial" w:hAnsi="Arial" w:cs="Arial"/>
                <w:b/>
                <w:sz w:val="20"/>
                <w:szCs w:val="20"/>
                <w:lang w:val="de-DE"/>
              </w:rPr>
              <w:t xml:space="preserve"> </w:t>
            </w:r>
            <w:r w:rsidRPr="009B2CAB">
              <w:rPr>
                <w:rFonts w:ascii="Arial" w:hAnsi="Arial" w:cs="Arial"/>
                <w:b/>
                <w:sz w:val="20"/>
                <w:szCs w:val="20"/>
                <w:lang w:val="de-DE"/>
              </w:rPr>
              <w:t>karakter</w:t>
            </w:r>
            <w:r>
              <w:rPr>
                <w:rFonts w:ascii="Arial" w:hAnsi="Arial" w:cs="Arial"/>
                <w:b/>
                <w:sz w:val="20"/>
                <w:szCs w:val="20"/>
                <w:lang w:val="de-DE"/>
              </w:rPr>
              <w:t xml:space="preserve"> </w:t>
            </w:r>
            <w:r w:rsidRPr="009B2CAB">
              <w:rPr>
                <w:rFonts w:ascii="Arial" w:hAnsi="Arial" w:cs="Arial"/>
                <w:b/>
                <w:sz w:val="20"/>
                <w:szCs w:val="20"/>
                <w:lang w:val="de-DE"/>
              </w:rPr>
              <w:t>umjetnosti</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-Aristotel -</w:t>
            </w:r>
            <w:r w:rsidRPr="009B2CAB">
              <w:rPr>
                <w:rFonts w:ascii="Arial" w:hAnsi="Arial" w:cs="Arial"/>
                <w:sz w:val="20"/>
                <w:szCs w:val="20"/>
                <w:lang w:val="de-DE"/>
              </w:rPr>
              <w:t xml:space="preserve"> Platonova</w:t>
            </w:r>
            <w:r>
              <w:rPr>
                <w:rFonts w:ascii="Arial" w:hAnsi="Arial" w:cs="Arial"/>
                <w:sz w:val="20"/>
                <w:szCs w:val="20"/>
                <w:lang w:val="de-DE"/>
              </w:rPr>
              <w:t xml:space="preserve"> </w:t>
            </w:r>
            <w:r w:rsidRPr="009B2CAB">
              <w:rPr>
                <w:rFonts w:ascii="Arial" w:hAnsi="Arial" w:cs="Arial"/>
                <w:sz w:val="20"/>
                <w:szCs w:val="20"/>
                <w:lang w:val="de-DE"/>
              </w:rPr>
              <w:t>kritika</w:t>
            </w:r>
            <w:r>
              <w:rPr>
                <w:rFonts w:ascii="Arial" w:hAnsi="Arial" w:cs="Arial"/>
                <w:sz w:val="20"/>
                <w:szCs w:val="20"/>
                <w:lang w:val="de-DE"/>
              </w:rPr>
              <w:t xml:space="preserve"> </w:t>
            </w:r>
            <w:r w:rsidRPr="009B2CAB">
              <w:rPr>
                <w:rFonts w:ascii="Arial" w:hAnsi="Arial" w:cs="Arial"/>
                <w:sz w:val="20"/>
                <w:szCs w:val="20"/>
                <w:lang w:val="de-DE"/>
              </w:rPr>
              <w:t xml:space="preserve">umjetnosti- </w:t>
            </w:r>
            <w:r w:rsidRPr="009B2CAB">
              <w:rPr>
                <w:rFonts w:ascii="Arial" w:hAnsi="Arial" w:cs="Arial"/>
                <w:b/>
                <w:sz w:val="20"/>
                <w:szCs w:val="20"/>
                <w:lang w:val="es-ES"/>
              </w:rPr>
              <w:t>Lijepo i ljepota u Diotiminom govoru</w:t>
            </w:r>
          </w:p>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-Plotin</w:t>
            </w:r>
            <w:r>
              <w:rPr>
                <w:rFonts w:ascii="Arial" w:hAnsi="Arial" w:cs="Arial"/>
                <w:sz w:val="20"/>
                <w:szCs w:val="20"/>
              </w:rPr>
              <w:t xml:space="preserve"> </w:t>
            </w:r>
            <w:r w:rsidRPr="009B2CAB">
              <w:rPr>
                <w:rFonts w:ascii="Arial" w:hAnsi="Arial" w:cs="Arial"/>
                <w:sz w:val="20"/>
                <w:szCs w:val="20"/>
              </w:rPr>
              <w:t>-</w:t>
            </w:r>
            <w:r w:rsidRPr="009B2CAB">
              <w:rPr>
                <w:rFonts w:ascii="Arial" w:hAnsi="Arial" w:cs="Arial"/>
                <w:b/>
                <w:sz w:val="20"/>
                <w:szCs w:val="20"/>
              </w:rPr>
              <w:t xml:space="preserve"> Lijepo kod Plotina</w:t>
            </w:r>
          </w:p>
          <w:p w:rsidR="00E02E53" w:rsidRPr="009B2CAB" w:rsidRDefault="00E02E53" w:rsidP="007B6E73">
            <w:pPr>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-Srednjovjekovna estetika-</w:t>
            </w:r>
            <w:r w:rsidRPr="009B2CAB">
              <w:rPr>
                <w:rFonts w:ascii="Arial" w:hAnsi="Arial" w:cs="Arial"/>
                <w:b/>
                <w:sz w:val="20"/>
                <w:szCs w:val="20"/>
              </w:rPr>
              <w:t xml:space="preserve"> Intelektualna ljepota</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 xml:space="preserve">-Kant- </w:t>
            </w:r>
            <w:r w:rsidRPr="009B2CAB">
              <w:rPr>
                <w:rFonts w:ascii="Arial" w:hAnsi="Arial" w:cs="Arial"/>
                <w:b/>
                <w:sz w:val="20"/>
                <w:szCs w:val="20"/>
              </w:rPr>
              <w:t>Lijepo i lijepe umjetnosti kod Kanta</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 xml:space="preserve">-Hegel- </w:t>
            </w:r>
            <w:r w:rsidRPr="009B2CAB">
              <w:rPr>
                <w:rFonts w:ascii="Arial" w:hAnsi="Arial" w:cs="Arial"/>
                <w:b/>
                <w:sz w:val="20"/>
                <w:szCs w:val="20"/>
              </w:rPr>
              <w:t>Umjetnička ljepota:</w:t>
            </w:r>
          </w:p>
          <w:p w:rsidR="00E02E53" w:rsidRPr="009B2CAB" w:rsidRDefault="00E02E53" w:rsidP="007B6E73">
            <w:pPr>
              <w:pStyle w:val="NormalWeb"/>
              <w:shd w:val="clear" w:color="auto" w:fill="FFFFFF"/>
              <w:spacing w:after="0" w:afterAutospacing="0"/>
              <w:rPr>
                <w:rFonts w:ascii="Arial" w:hAnsi="Arial" w:cs="Arial"/>
                <w:b/>
                <w:sz w:val="20"/>
                <w:szCs w:val="20"/>
              </w:rPr>
            </w:pPr>
            <w:r w:rsidRPr="009B2CAB">
              <w:rPr>
                <w:rFonts w:ascii="Arial" w:hAnsi="Arial" w:cs="Arial"/>
                <w:sz w:val="20"/>
                <w:szCs w:val="20"/>
              </w:rPr>
              <w:t xml:space="preserve">-Nietzsche- </w:t>
            </w:r>
            <w:r w:rsidRPr="009B2CAB">
              <w:rPr>
                <w:rFonts w:ascii="Arial" w:hAnsi="Arial" w:cs="Arial"/>
                <w:b/>
                <w:sz w:val="20"/>
                <w:szCs w:val="20"/>
              </w:rPr>
              <w:t>Dionizijsko i apolinijsko u stvaranju umjetnosti</w:t>
            </w:r>
          </w:p>
          <w:p w:rsidR="00E02E53" w:rsidRPr="009B2CAB" w:rsidRDefault="00E02E53" w:rsidP="007B6E73">
            <w:pPr>
              <w:pStyle w:val="NormalWeb"/>
              <w:shd w:val="clear" w:color="auto" w:fill="FFFFFF"/>
              <w:spacing w:after="0" w:afterAutospacing="0"/>
              <w:rPr>
                <w:rFonts w:ascii="Arial" w:hAnsi="Arial" w:cs="Arial"/>
                <w:sz w:val="20"/>
                <w:szCs w:val="20"/>
              </w:rPr>
            </w:pPr>
          </w:p>
        </w:tc>
      </w:tr>
      <w:tr w:rsidR="00E02E53" w:rsidRPr="009B2CAB" w:rsidTr="007B6E73">
        <w:trPr>
          <w:trHeight w:val="464"/>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MS Gothic" w:cs="Arial"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xml:space="preserve">redovito i aktivno pohađanje nastave (potrebno je ostvariti minimalno 70% nazočnosti na predavanjima da se ostvari pravo potpisa i pristupanja ispitu). </w:t>
            </w:r>
          </w:p>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 xml:space="preserve">(upisati udio u ECTS bodovima za svaku aktivnost tako da ukupni broj ECTS bodova odgovara bodovnoj vrijednosti </w:t>
            </w:r>
            <w:r w:rsidRPr="009B2CAB">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0,5</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0,5</w:t>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Usmeni ispit (100% ocjene).</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 xml:space="preserve">Platon, </w:t>
            </w:r>
            <w:r w:rsidRPr="009B2CAB">
              <w:rPr>
                <w:rFonts w:ascii="Arial" w:hAnsi="Arial" w:cs="Arial"/>
                <w:i/>
                <w:iCs/>
                <w:sz w:val="20"/>
                <w:szCs w:val="20"/>
              </w:rPr>
              <w:t>Država</w:t>
            </w:r>
            <w:r w:rsidRPr="009B2CAB">
              <w:rPr>
                <w:rFonts w:ascii="Arial" w:hAnsi="Arial" w:cs="Arial"/>
                <w:sz w:val="20"/>
                <w:szCs w:val="20"/>
              </w:rPr>
              <w:t xml:space="preserve"> (10. knjiga). Zagreb, 2004.</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 xml:space="preserve">Platon, </w:t>
            </w:r>
            <w:r w:rsidRPr="009B2CAB">
              <w:rPr>
                <w:rFonts w:ascii="Arial" w:hAnsi="Arial" w:cs="Arial"/>
                <w:i/>
                <w:sz w:val="20"/>
                <w:szCs w:val="20"/>
              </w:rPr>
              <w:t xml:space="preserve">Symposion (Gozba), </w:t>
            </w:r>
            <w:r w:rsidRPr="009B2CAB">
              <w:rPr>
                <w:rFonts w:ascii="Arial" w:hAnsi="Arial" w:cs="Arial"/>
                <w:sz w:val="20"/>
                <w:szCs w:val="20"/>
              </w:rPr>
              <w:t>glava 22-30. (XXII-XXX).</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lang w:val="de-DE"/>
              </w:rPr>
              <w:t>I</w:t>
            </w:r>
            <w:r w:rsidRPr="009B2CAB">
              <w:rPr>
                <w:rFonts w:ascii="Arial" w:hAnsi="Arial" w:cs="Arial"/>
                <w:sz w:val="20"/>
                <w:szCs w:val="20"/>
              </w:rPr>
              <w:t xml:space="preserve">. </w:t>
            </w:r>
            <w:r w:rsidRPr="009B2CAB">
              <w:rPr>
                <w:rFonts w:ascii="Arial" w:hAnsi="Arial" w:cs="Arial"/>
                <w:sz w:val="20"/>
                <w:szCs w:val="20"/>
                <w:lang w:val="de-DE"/>
              </w:rPr>
              <w:t>Kant</w:t>
            </w:r>
            <w:r w:rsidRPr="009B2CAB">
              <w:rPr>
                <w:rFonts w:ascii="Arial" w:hAnsi="Arial" w:cs="Arial"/>
                <w:sz w:val="20"/>
                <w:szCs w:val="20"/>
              </w:rPr>
              <w:t>,</w:t>
            </w:r>
            <w:r w:rsidRPr="009B2CAB">
              <w:rPr>
                <w:rFonts w:ascii="Arial" w:hAnsi="Arial" w:cs="Arial"/>
                <w:i/>
                <w:iCs/>
                <w:sz w:val="20"/>
                <w:szCs w:val="20"/>
                <w:lang w:val="de-DE"/>
              </w:rPr>
              <w:t>Kritikamo</w:t>
            </w:r>
            <w:r w:rsidRPr="009B2CAB">
              <w:rPr>
                <w:rFonts w:ascii="Arial" w:hAnsi="Arial" w:cs="Arial"/>
                <w:i/>
                <w:iCs/>
                <w:sz w:val="20"/>
                <w:szCs w:val="20"/>
              </w:rPr>
              <w:t>ć</w:t>
            </w:r>
            <w:r w:rsidRPr="009B2CAB">
              <w:rPr>
                <w:rFonts w:ascii="Arial" w:hAnsi="Arial" w:cs="Arial"/>
                <w:i/>
                <w:iCs/>
                <w:sz w:val="20"/>
                <w:szCs w:val="20"/>
                <w:lang w:val="de-DE"/>
              </w:rPr>
              <w:t>isu</w:t>
            </w:r>
            <w:r w:rsidRPr="009B2CAB">
              <w:rPr>
                <w:rFonts w:ascii="Arial" w:hAnsi="Arial" w:cs="Arial"/>
                <w:i/>
                <w:iCs/>
                <w:sz w:val="20"/>
                <w:szCs w:val="20"/>
              </w:rPr>
              <w:t>đ</w:t>
            </w:r>
            <w:r w:rsidRPr="009B2CAB">
              <w:rPr>
                <w:rFonts w:ascii="Arial" w:hAnsi="Arial" w:cs="Arial"/>
                <w:i/>
                <w:iCs/>
                <w:sz w:val="20"/>
                <w:szCs w:val="20"/>
                <w:lang w:val="de-DE"/>
              </w:rPr>
              <w:t>enja</w:t>
            </w:r>
            <w:r w:rsidRPr="009B2CAB">
              <w:rPr>
                <w:rFonts w:ascii="Arial" w:hAnsi="Arial" w:cs="Arial"/>
                <w:sz w:val="20"/>
                <w:szCs w:val="20"/>
              </w:rPr>
              <w:t>. (§ 1-22) Zagreb, Naprijed 1976., paragrafi: 6,7, 44-46, 59.</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Uvod u estetiku, u: Klasici hermeneutike (ur. J. Zovko), Zadar 2005., str. 106-118.</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 xml:space="preserve">- F. Nietzsche, </w:t>
            </w:r>
            <w:r w:rsidRPr="009B2CAB">
              <w:rPr>
                <w:rFonts w:ascii="Arial" w:hAnsi="Arial" w:cs="Arial"/>
                <w:i/>
                <w:sz w:val="20"/>
                <w:szCs w:val="20"/>
              </w:rPr>
              <w:t>Rođenje tragedije</w:t>
            </w:r>
            <w:r w:rsidRPr="009B2CAB">
              <w:rPr>
                <w:rFonts w:ascii="Arial" w:hAnsi="Arial" w:cs="Arial"/>
                <w:sz w:val="20"/>
                <w:szCs w:val="20"/>
              </w:rPr>
              <w:t>, priredio B. Despot, Zagreb, Matica hrvatska, 1997., str. 27-35 (39).</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 Langer: Problemi umjetnosti, Deset filozofskih predavanja, Niš, Gradina, 1990.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A.C. Danto, Preobražaj svakidašnjeg, Filozofija umjetnosti, Kruzak, Zagreb, 1997.</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Izborni predmeti    1. godina  1. semestar</w:t>
      </w:r>
    </w:p>
    <w:p w:rsidR="00E02E53" w:rsidRPr="009B2CAB" w:rsidRDefault="00E02E53" w:rsidP="005240EF">
      <w:pPr>
        <w:spacing w:after="0" w:line="240" w:lineRule="auto"/>
        <w:rPr>
          <w:rFonts w:ascii="Arial" w:hAnsi="Arial" w:cs="Arial"/>
          <w:b/>
          <w:sz w:val="20"/>
          <w:szCs w:val="20"/>
          <w:lang w:eastAsia="hr-H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1677"/>
        <w:gridCol w:w="782"/>
        <w:gridCol w:w="43"/>
        <w:gridCol w:w="888"/>
        <w:gridCol w:w="344"/>
        <w:gridCol w:w="968"/>
        <w:gridCol w:w="88"/>
        <w:gridCol w:w="14"/>
        <w:gridCol w:w="712"/>
        <w:gridCol w:w="518"/>
        <w:gridCol w:w="188"/>
        <w:gridCol w:w="712"/>
        <w:gridCol w:w="621"/>
      </w:tblGrid>
      <w:tr w:rsidR="00E02E53" w:rsidRPr="009B2CAB" w:rsidTr="007B6E73">
        <w:tc>
          <w:tcPr>
            <w:tcW w:w="9468"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bCs/>
                <w:sz w:val="20"/>
                <w:szCs w:val="20"/>
              </w:rPr>
              <w:t>Kiparsko oblikovanje u kamenu 1</w:t>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7D43CD" w:rsidP="007B6E73">
            <w:pPr>
              <w:spacing w:after="0" w:line="240" w:lineRule="auto"/>
              <w:rPr>
                <w:rFonts w:ascii="Arial" w:hAnsi="Arial" w:cs="Arial"/>
                <w:sz w:val="20"/>
                <w:szCs w:val="20"/>
              </w:rPr>
            </w:pPr>
            <w:r>
              <w:rPr>
                <w:rFonts w:ascii="Arial" w:hAnsi="Arial" w:cs="Arial"/>
                <w:color w:val="000000"/>
                <w:sz w:val="20"/>
                <w:szCs w:val="20"/>
              </w:rPr>
              <w:t>UAK702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1/I.</w:t>
            </w: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red. prof. a</w:t>
            </w:r>
            <w:r w:rsidRPr="009B2CAB">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xml:space="preserve">3 ects  </w:t>
            </w:r>
          </w:p>
        </w:tc>
      </w:tr>
      <w:tr w:rsidR="00E02E53" w:rsidRPr="009B2CAB" w:rsidTr="007B6E73">
        <w:trPr>
          <w:trHeight w:val="345"/>
        </w:trPr>
        <w:tc>
          <w:tcPr>
            <w:tcW w:w="1913" w:type="dxa"/>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Stručni suradnik</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teoretsko -praktičnih znanja sa specifičnostima materijala, osposobljavanje  za  primjenu različitih  tehnika i njihova odgovarajuća primjena u kamenu za  samostalno kiparsko izražavanje.</w:t>
            </w: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Uvjeti za upis predmeta i ulazne kompetencije </w:t>
            </w:r>
            <w:r w:rsidRPr="009B2CAB">
              <w:rPr>
                <w:rFonts w:ascii="Arial" w:hAnsi="Arial" w:cs="Arial"/>
                <w:color w:val="000000"/>
                <w:sz w:val="20"/>
                <w:szCs w:val="20"/>
              </w:rPr>
              <w:lastRenderedPageBreak/>
              <w:t>potrebne za predmet</w:t>
            </w:r>
          </w:p>
        </w:tc>
        <w:tc>
          <w:tcPr>
            <w:tcW w:w="7552" w:type="dxa"/>
            <w:gridSpan w:val="13"/>
            <w:tcBorders>
              <w:right w:val="single" w:sz="12" w:space="0" w:color="auto"/>
            </w:tcBorders>
            <w:tcMar>
              <w:top w:w="0" w:type="dxa"/>
              <w:left w:w="57" w:type="dxa"/>
              <w:bottom w:w="0"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lastRenderedPageBreak/>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Objasniti  tradicionalne i suvremene tehnike vađenja i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2.Protumačiti  klasičnu i suvremenu  tehniku  likovne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Vrednovati teoretski i praktično  temeljne  probleme klesanja  likovne kiparske forme u kamenu.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Praktično izraditi samostalnu kiparsku formu u kamenu  po klasičnoj ili suvremenoj kiparskoj  koncepciji.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Teoretski dio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1.Geološka i genetska klasifikacija stijena ( 5 nastavni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-magmatske ili eruptivne stijene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 sedimentne stijene (vapnenci)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 </w:t>
            </w:r>
            <w:r w:rsidRPr="009B2CAB">
              <w:rPr>
                <w:rFonts w:ascii="Arial" w:hAnsi="Arial" w:cs="Arial"/>
                <w:b/>
                <w:sz w:val="20"/>
                <w:szCs w:val="20"/>
              </w:rPr>
              <w:t>metamorfne stijene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 Metamorfne stijene i osnovni minerali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3.Fizička i mehanička svojstva metamorfnih stijena .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Nalazišta i eksploatacija metamorfnih stijena.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5.Stuktura metamorfnih stijena( 1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6.Tekstura metamorfnih stijena( 1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7.Tradicionalna obrada  metamorfnih stijena ( 2 nastavna sata).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Tradicionalni kamenoklesarski alati za metamorfne stijene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Održavanje, čišćenje i konzervacija metamorfnih stijena( 2 nastavna sata)..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Praktični dio</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30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Likovna obrada kamena po individualno odabranoj kiparskoj formi.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3" w:type="dxa"/>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MS Gothic" w:cs="Arial" w:hint="eastAsia"/>
                <w:sz w:val="20"/>
                <w:szCs w:val="20"/>
                <w:lang w:val="en-US"/>
              </w:rPr>
              <w:t>☐</w:t>
            </w:r>
            <w:r w:rsidRPr="009B2CAB">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MS Gothic" w:cs="Arial"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lang w:val="en-US"/>
              </w:rPr>
              <w:t xml:space="preserve">X </w:t>
            </w:r>
            <w:r w:rsidRPr="009B2CAB">
              <w:rPr>
                <w:rFonts w:ascii="Arial" w:eastAsia="MS Gothic" w:hAnsi="Arial" w:cs="Arial"/>
                <w:sz w:val="20"/>
                <w:szCs w:val="20"/>
                <w:lang w:val="en-US"/>
              </w:rPr>
              <w:t xml:space="preserve"> individualni  rad</w:t>
            </w:r>
          </w:p>
        </w:tc>
      </w:tr>
      <w:tr w:rsidR="00E02E53" w:rsidRPr="009B2CAB" w:rsidTr="007B6E73">
        <w:trPr>
          <w:trHeight w:val="577"/>
        </w:trPr>
        <w:tc>
          <w:tcPr>
            <w:tcW w:w="1913" w:type="dxa"/>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9"/>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predavanja,vježbi i izrada jedne samostalne kiparske forme,Praćenje  javnih izložbi i sudjelovanje na studentskim izložbama .</w:t>
            </w:r>
          </w:p>
        </w:tc>
      </w:tr>
      <w:tr w:rsidR="00E02E53" w:rsidRPr="009B2CAB" w:rsidTr="007B6E73">
        <w:trPr>
          <w:trHeight w:val="397"/>
        </w:trPr>
        <w:tc>
          <w:tcPr>
            <w:tcW w:w="1913" w:type="dxa"/>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1</w:t>
            </w: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0,5</w:t>
            </w: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0,5</w:t>
            </w:r>
          </w:p>
        </w:tc>
        <w:tc>
          <w:tcPr>
            <w:tcW w:w="1520" w:type="dxa"/>
            <w:gridSpan w:val="5"/>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50%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20%</w:t>
            </w:r>
          </w:p>
        </w:tc>
      </w:tr>
      <w:tr w:rsidR="00E02E53" w:rsidRPr="009B2CAB" w:rsidTr="007B6E73">
        <w:tc>
          <w:tcPr>
            <w:tcW w:w="1913" w:type="dxa"/>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sz w:val="20"/>
                <w:szCs w:val="20"/>
              </w:rPr>
            </w:pPr>
            <w:r w:rsidRPr="009B2CAB">
              <w:rPr>
                <w:rFonts w:ascii="Arial" w:hAnsi="Arial" w:cs="Arial"/>
                <w:sz w:val="20"/>
                <w:szCs w:val="20"/>
              </w:rPr>
              <w:t xml:space="preserve">Tradicionalna obrada kamena klasičnim alatima-  </w:t>
            </w:r>
            <w:r w:rsidRPr="009B2CAB">
              <w:rPr>
                <w:rFonts w:ascii="Arial" w:hAnsi="Arial" w:cs="Arial"/>
                <w:sz w:val="20"/>
                <w:szCs w:val="20"/>
              </w:rPr>
              <w:lastRenderedPageBreak/>
              <w:t>Nikola Džaja – Split, 1999.</w:t>
            </w: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Enciklopedija likovnih umjetnosti, Enciklopedija  hrvatske umjetnosti,monografije svjetskih i  nacionalnih kipara, katalozi važnih kiparskih izložbi, Časopisi iz područja suvremene umjetnosti: Kunstforum, Art in America, Parkett, Flash Art, Kontura...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Likovna obrada kamena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MALA PLASTIKA  1</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7D43CD" w:rsidRDefault="007D43CD" w:rsidP="007D43CD">
            <w:pPr>
              <w:spacing w:after="0"/>
              <w:rPr>
                <w:rFonts w:ascii="Arial" w:hAnsi="Arial" w:cs="Arial"/>
                <w:color w:val="FF0000"/>
                <w:sz w:val="20"/>
                <w:szCs w:val="20"/>
              </w:rPr>
            </w:pPr>
            <w:r>
              <w:rPr>
                <w:rFonts w:ascii="Arial" w:hAnsi="Arial" w:cs="Arial"/>
                <w:color w:val="000000"/>
                <w:sz w:val="20"/>
                <w:szCs w:val="20"/>
              </w:rPr>
              <w:t>UAK803</w:t>
            </w:r>
            <w:r>
              <w:rPr>
                <w:rFonts w:ascii="Arial" w:hAnsi="Arial" w:cs="Arial"/>
                <w:sz w:val="20"/>
                <w:szCs w:val="20"/>
              </w:rPr>
              <w:t xml:space="preserve"> </w:t>
            </w:r>
          </w:p>
          <w:p w:rsidR="00E02E53" w:rsidRPr="00FF7970" w:rsidRDefault="00E02E53" w:rsidP="007B6E73">
            <w:pPr>
              <w:tabs>
                <w:tab w:val="left" w:pos="2820"/>
              </w:tabs>
              <w:spacing w:before="40" w:after="0" w:line="240" w:lineRule="auto"/>
              <w:rPr>
                <w:rFonts w:ascii="Arial" w:hAnsi="Arial" w:cs="Arial"/>
                <w:color w:val="FF0000"/>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7D43CD" w:rsidRDefault="00E02E53" w:rsidP="007B6E73">
            <w:pPr>
              <w:spacing w:after="0" w:line="240" w:lineRule="auto"/>
              <w:rPr>
                <w:rFonts w:ascii="Arial" w:hAnsi="Arial" w:cs="Arial"/>
                <w:sz w:val="20"/>
                <w:szCs w:val="20"/>
              </w:rPr>
            </w:pPr>
            <w:r w:rsidRPr="007D43CD">
              <w:rPr>
                <w:rFonts w:ascii="Arial" w:hAnsi="Arial" w:cs="Arial"/>
                <w:sz w:val="20"/>
                <w:szCs w:val="20"/>
              </w:rPr>
              <w:t>Akad. kipar Dragan Dužević, predavč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t> </w:t>
            </w:r>
            <w:r w:rsidR="00E02E53">
              <w:t> </w:t>
            </w:r>
            <w:r w:rsidR="00E02E53">
              <w:t> </w:t>
            </w:r>
            <w:r w:rsidR="00E02E53">
              <w:t> </w:t>
            </w:r>
            <w:r w:rsidR="00E02E53">
              <w:t> </w:t>
            </w:r>
            <w:r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teoretsko-praktičnih znanja o maloj plastici u različitim tehnikama i materijalima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Default="00E02E53" w:rsidP="007B6E7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1.Protumačiti klasičnu i suvremenu kiparsku koncepciju u maloj plastici.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2.Vrednovati temeljni problem klasične i suvremene kiparske forme.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3.Objasniti opće,klasične i suvremene principe umjetničke prakse.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4.Praktično izraditi medalju po klasičnoj ili suvremenoj kiparskoj koncepciji.</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1.Uvod u malu plastiku,primjeri i postupci izrade u materijalima.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Predavanje - 4 nastavnih sati. Modeliranje,samostalni rad – 8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2.Izrada skica za malu plastiku sa elementima dubokog i plitkog reljefa.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Predavanje - 4 nastavnih sati.Modeliranje,samostalni rad - 8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3.Oblikovanje,građenje oblika crtežom i reljefom.</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- 4 nastavnih sati.Modeliranje,samostalni rad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4.Kalup,okviri i armature za izradu kalupa(suha i mokra podloga).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Predavanje – 4 nastavnih sati.Modeliranje,samostalni rad - 8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 </w:t>
            </w:r>
            <w:r w:rsidRPr="009B2CAB">
              <w:rPr>
                <w:rFonts w:ascii="Arial" w:hAnsi="Arial" w:cs="Arial"/>
                <w:b w:val="0"/>
                <w:sz w:val="20"/>
                <w:szCs w:val="20"/>
                <w:lang w:val="hr-HR"/>
              </w:rPr>
              <w:t>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vježba)  60%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10%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Memorijal Ive Kerdića, Vinko Zlamalik, Osijek-Zagreb 1980.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Memorijal I.Kerdića  I – VIII, katalozi</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Želimir Janeš – monografija,Sisak 2012.</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 xml:space="preserve">FIDEM (Federation Internationale de </w:t>
            </w:r>
            <w:smartTag w:uri="urn:schemas-microsoft-com:office:smarttags" w:element="PersonName">
              <w:smartTagPr>
                <w:attr w:name="ProductID" w:val="la Medaille"/>
              </w:smartTagPr>
              <w:r w:rsidRPr="009B2CAB">
                <w:rPr>
                  <w:rFonts w:ascii="Arial" w:hAnsi="Arial" w:cs="Arial"/>
                  <w:sz w:val="20"/>
                  <w:szCs w:val="20"/>
                </w:rPr>
                <w:t>la Medaille</w:t>
              </w:r>
            </w:smartTag>
            <w:r w:rsidRPr="009B2CAB">
              <w:rPr>
                <w:rFonts w:ascii="Arial" w:hAnsi="Arial" w:cs="Arial"/>
                <w:sz w:val="20"/>
                <w:szCs w:val="20"/>
              </w:rPr>
              <w:t>),komplet kataloga, dostupno na internetu</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The Medal-BAMS:Britiš Art Medal Society(komplet časopsa)</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Likovne monografije (izbor prema potrebama nastave);Cellini.Lucca della Robbia,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Dešković,Meštrović,…</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Konzultacije,korekture, aktivnost na nastavi,evidencija pohađanja nastave,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studentske ankete unutarnja i vanjska evaluacija studijskog programa i nastavnika i drugi oblici praćenja kvalitete nastave sukladno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Treba uzeti u obzir da je rad na Umjetničkim akademijama specifičan oblik nastave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visokom školstvu.Nastava iz izbornog predmeta: Mala plastika gotovo je u cjelosti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mentorska nastava,koja je ujedno i praktična i teoretska, pa se zbog specifičnosti </w:t>
            </w:r>
            <w:r w:rsidRPr="009B2CAB">
              <w:rPr>
                <w:rFonts w:ascii="Arial" w:hAnsi="Arial" w:cs="Arial"/>
                <w:sz w:val="20"/>
                <w:szCs w:val="20"/>
              </w:rPr>
              <w:lastRenderedPageBreak/>
              <w:t>materije koja se predaje radi u malim grupama.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Praktični rad studenta iz predmeta Mala plastika gotovo uvjek u sebi sadrži:Istraživanje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Obvezni predmeti    1. godina  2. semestar</w:t>
      </w: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Kiparstvo 2</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color w:val="000000"/>
                <w:sz w:val="20"/>
                <w:szCs w:val="20"/>
              </w:rPr>
              <w:t>UAK801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red. prof. a</w:t>
            </w:r>
            <w:r w:rsidRPr="009B2CAB">
              <w:rPr>
                <w:rFonts w:ascii="Arial" w:hAnsi="Arial" w:cs="Arial"/>
                <w:sz w:val="20"/>
                <w:szCs w:val="20"/>
              </w:rPr>
              <w:t xml:space="preserve">k.kipar Kuzma Kovačić,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16</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Ak. kipar Goran Balić, stručni suradnik</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teorijsko-praktičnih znanja i vještina o oblikovanju akta (ljudskog tijela) u kiparstvu</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Izvršene studentske obveze predviđene programom kolegija Kiparstvo 1 (potpis nositelja kolegija)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1.Upoznati se s glavnim obilježjima složenog oblika ljuskog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2.Upoznati postupak i povijesne načine kiparskog oblikovanja akta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3.Naučiti gledati (analitički) tj. uočiti bitna svojstva složenog oblika ljudskog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4.Prenijeti modeliranjem promatrani oblik (model) u sustav kiparske forme   kreativnom sintezom</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1.Modeliranje velikog  ležećeg ženskog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za lijevanje i lijevanje kipa u gips)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Modeliranje velikog ležećeg muškog akta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i 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Modeliranje malog ženskog akta (studija) i krokija  po živome modelu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–modeliranje, vježbe 24 sata – priprema i lijevanje kipova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Modeliranje malog muškog akta (studija) i krokija po živome modelu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pripreme i lijevanje kipova u gips)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rPr>
              <w:t>x</w:t>
            </w:r>
            <w:r w:rsidRPr="009B2CAB">
              <w:rPr>
                <w:rFonts w:ascii="MS Gothic" w:eastAsia="MS Gothic" w:hAnsi="MS Gothic" w:cs="MS Gothic" w:hint="eastAsia"/>
                <w:sz w:val="20"/>
                <w:szCs w:val="20"/>
              </w:rPr>
              <w:t>☐</w:t>
            </w:r>
            <w:r w:rsidRPr="009B2CAB">
              <w:rPr>
                <w:rFonts w:ascii="Arial" w:hAnsi="Arial" w:cs="Arial"/>
                <w:sz w:val="20"/>
                <w:szCs w:val="20"/>
              </w:rPr>
              <w:t xml:space="preserve"> terenski nastava</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Redovito pohađanje nastave (izraditi četiri rada – velika akta, pohađanje muzeja, galerija  likovnih izložbi i spomeničke baštine(terenski rad)</w:t>
            </w:r>
            <w:r w:rsidRPr="009B2CAB">
              <w:rPr>
                <w:rFonts w:ascii="Arial" w:hAnsi="Arial" w:cs="Arial"/>
                <w:color w:val="000000"/>
                <w:sz w:val="20"/>
                <w:szCs w:val="20"/>
              </w:rPr>
              <w:t xml:space="preserve"> </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5</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r w:rsidRPr="009B2CAB">
              <w:rPr>
                <w:rFonts w:ascii="Arial" w:hAnsi="Arial" w:cs="Arial"/>
                <w:b w:val="0"/>
                <w:color w:val="000000"/>
                <w:sz w:val="20"/>
                <w:szCs w:val="20"/>
                <w:lang w:val="hr-HR"/>
              </w:rPr>
              <w:t>Pohađanje izložbi...,terenski rad</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D629A6"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w:t>
            </w:r>
            <w:r>
              <w:rPr>
                <w:rFonts w:ascii="Arial" w:hAnsi="Arial" w:cs="Arial"/>
                <w:sz w:val="20"/>
                <w:szCs w:val="20"/>
              </w:rPr>
              <w:t xml:space="preserve"> </w:t>
            </w:r>
            <w:r w:rsidRPr="00D629A6">
              <w:rPr>
                <w:rFonts w:ascii="Arial" w:hAnsi="Arial" w:cs="Arial"/>
                <w:sz w:val="20"/>
                <w:szCs w:val="20"/>
              </w:rPr>
              <w:t>(izložba) 60%</w:t>
            </w:r>
          </w:p>
          <w:p w:rsidR="00E02E53" w:rsidRPr="00D629A6" w:rsidRDefault="00E02E53" w:rsidP="007B6E73">
            <w:pPr>
              <w:tabs>
                <w:tab w:val="left" w:pos="2820"/>
              </w:tabs>
              <w:spacing w:after="0" w:line="240" w:lineRule="auto"/>
              <w:rPr>
                <w:rFonts w:ascii="Arial" w:hAnsi="Arial" w:cs="Arial"/>
                <w:sz w:val="20"/>
                <w:szCs w:val="20"/>
              </w:rPr>
            </w:pPr>
            <w:r w:rsidRPr="00D629A6">
              <w:rPr>
                <w:rFonts w:ascii="Arial" w:hAnsi="Arial" w:cs="Arial"/>
                <w:sz w:val="20"/>
                <w:szCs w:val="20"/>
              </w:rPr>
              <w:t>-Pohađanje nastave 20%</w:t>
            </w:r>
          </w:p>
          <w:p w:rsidR="00E02E53" w:rsidRPr="00D629A6" w:rsidRDefault="00E02E53" w:rsidP="007B6E73">
            <w:pPr>
              <w:tabs>
                <w:tab w:val="left" w:pos="2820"/>
              </w:tabs>
              <w:spacing w:after="0" w:line="240" w:lineRule="auto"/>
              <w:rPr>
                <w:rFonts w:ascii="Arial" w:hAnsi="Arial" w:cs="Arial"/>
                <w:sz w:val="20"/>
                <w:szCs w:val="20"/>
              </w:rPr>
            </w:pPr>
            <w:r w:rsidRPr="00D629A6">
              <w:rPr>
                <w:rFonts w:ascii="Arial" w:hAnsi="Arial" w:cs="Arial"/>
                <w:sz w:val="20"/>
                <w:szCs w:val="20"/>
              </w:rPr>
              <w:t>- Induividualni rad 10%</w:t>
            </w:r>
          </w:p>
          <w:p w:rsidR="00E02E53" w:rsidRPr="009B2CAB" w:rsidRDefault="00E02E53" w:rsidP="007B6E73">
            <w:pPr>
              <w:tabs>
                <w:tab w:val="left" w:pos="2820"/>
              </w:tabs>
              <w:spacing w:after="0" w:line="240" w:lineRule="auto"/>
              <w:rPr>
                <w:rFonts w:ascii="Arial" w:hAnsi="Arial" w:cs="Arial"/>
                <w:sz w:val="20"/>
                <w:szCs w:val="20"/>
              </w:rPr>
            </w:pPr>
            <w:r w:rsidRPr="00D629A6">
              <w:rPr>
                <w:rFonts w:ascii="Arial" w:hAnsi="Arial" w:cs="Arial"/>
                <w:sz w:val="20"/>
                <w:szCs w:val="20"/>
              </w:rPr>
              <w:t xml:space="preserve">-Vježbe 10%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W. Janson, A.F. Janson, Povijest umjetnosti ( s dodatkom povijest hrvatske umjetnosti), Varaždin, 2003.</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Grgo Gamulin: Hrvatsko kiparstvo 19. I 20. Stoljeća, Zagreb, 1999.</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Focilon: Život oblika, Zagreb, 1995.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Tisuću godina hrvatskog kiparstva, Zagreb, 1997.</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Read: Historija moderne skulpture, 1996.</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Enciklopedija likovne umjetnosti; Enciklopedija hrvatske umjetnosti; monografije,romansirane biografije i autobiografije umjetnika (kipara),katalozi kiparskih izložbi; likovni časopisi; Biblija; Ikonografija,liturgika i simbolika zapadnog kršćanstva,Zagreb,1985.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Stalne konzultacije (razgovori), korekture,provjere te pripadajući oblici praćenja kvalitete nastave prema pravilima Splitskog sveučilišta. </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Ova nastava je specifična, gotovo potpuno mentorska, ujedno teorijska i praktična, i zato se vodi u malim grupama.Ona je analitička i istodobno kreativna, te uvijek sadrži  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jeziku,a konzultacije su moguće i na engleskom i talijanskom.</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KIPARSTVO 2</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color w:val="000000"/>
                <w:sz w:val="20"/>
                <w:szCs w:val="20"/>
              </w:rPr>
              <w:t>UAK801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Loren Živković Kuljiš</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16</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Osmišljavanje tematskih cjelina, njihova analiza i prilagođavanje realizaciji u različitim kiparskim materijalima i srodnim medijima.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pristupa natječajima za izlagačke djelatnosti, cjelokupni proces izlaganja autorskog rada, od izjave o radu, do transporta i postava rada kao samostalne ili dijela skupne izložbe.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FF0000"/>
                <w:sz w:val="20"/>
                <w:szCs w:val="20"/>
              </w:rPr>
            </w:pPr>
            <w:r w:rsidRPr="00667252">
              <w:rPr>
                <w:rFonts w:ascii="Arial" w:hAnsi="Arial" w:cs="Arial"/>
                <w:color w:val="000000"/>
                <w:sz w:val="20"/>
                <w:szCs w:val="20"/>
                <w:shd w:val="clear" w:color="auto" w:fill="FFFFFF"/>
              </w:rPr>
              <w:t>Izvršene studentske obveze predviđene programom kolegija Kiparstvo 1 (potpis nositelja kolegija)</w:t>
            </w:r>
          </w:p>
        </w:tc>
      </w:tr>
      <w:tr w:rsidR="00E02E53" w:rsidRPr="009B2CAB" w:rsidTr="007B6E73">
        <w:trPr>
          <w:trHeight w:val="7357"/>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Svijest o važnosti potpunog procesa realizacije suvremene autorske skulpture, od osmišljavanja ideje do izvedbe rada. Mogučnost razumijevanja odnosa vlastitog umjetničkog rada sa suvremenom umjetničkom praksom u Hrvatskoj i inozemstvu.</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Sposobnost osmišljavanja tematskih cjelina s obzirom na područje intetresa studenta.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2. Razumijevanje prilagodljivosti tematskih cjelina kiparskom mediju.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Razumijevanje karakteristika materijala i tehnika izvedbe i razloga njihovog odabira.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4.Likovna analiza odabrane tehnike izvedbe rada i mogućnost promišljanja izvedbe rada u drugim tehnikama.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Važnost financijskog aspekta izvedbe rada u određenoj tehnici.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Važnost načina transporta rada do mjesta izlaganja koji je nužno uvjetovan materijalom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Prezentacijska uloga postava rada u odnosu na prostor izlaganja.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Pisanje autorske izjave o radu, tekstualne forme koja sažeto prezentira kratki tehnički, likovni i sadržajni opis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Važno je napomenuti važnost usmjeravanja pozornosti studenta na cijeli proces rada od početka studiranja na diplomskom studiju odsjeka Kiparstvo.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tom smislu cijelokupni proces rada naglašen je kroz čitavi studij, a od studenta se očekuje da uz mentorski rad i podršku osvijesti različite situacije koji se mogu pojaviti u raznim fazama osmišljavanja i izvedbe rada.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Radni proces je podijeljen na četiri faze koje se ne usvajaju nužno vremenski pravocrtno, nego kao različite razine obrade tematske cjeline.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Ipak, potrebno je proći sve faze rada na projektu zbog stjecanja znanja i iskustva o realizaciji projekta unutar definiranih materijalnih i vremenskih okvira.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Tijekom prve faze, potrebno je odabrati temu i kiparski materijal u kojemu je pretpostavljena izvedba. Tijekom druge faze radi se pretpostavka mogućnosti </w:t>
            </w:r>
            <w:r w:rsidRPr="009B2CAB">
              <w:rPr>
                <w:rFonts w:ascii="Arial" w:hAnsi="Arial" w:cs="Arial"/>
                <w:sz w:val="20"/>
                <w:szCs w:val="20"/>
              </w:rPr>
              <w:lastRenderedPageBreak/>
              <w:t>realizacije rada u drugom materijalu. Treća faza obuhvaća izvedbu skice i modela u mjerilu u odabranom materijalu, te pisanje izjave o radu. I konačno, četvrta faza rada sastoji se od same izvedbe rada u materijalu u realnom mjerilu i osmišljavanja postava u prostoru.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Ovakvim modularnim pristupom studentima je omogućena, zavisno od zahtjevnosti realizacije ideje, izvedba i više od jednog ciklusa radova tijekom trajanja diplomskog studija.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Važnost teme rada. Ispitivanje područja interesa studenata.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Vježba - 6 nastavnih sati.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Predlaganje tema. Razgovor mogućnostima izvedbe različitih tema.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Odlučivanje za jednu od tema i objašnjenje razloga odluke.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Pisanje kratkog opisa rada, tzv. Izjave o radu.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Analiza teme u odnosu na umjetničke prakse prve i druge polovice dvadesetog stolječa u Hrvatskoj i inozemstvu.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Mogućnosti izvedbe teme u različitim materijalima.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Usporedba karaktera različitih kiparskih materijala.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Odabir materijala i plan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Izrada crteža, fotomontaža i 3D modela.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10. Izvedba skice u odabranom materijalu i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11. Detaljna priprema za izvedbu rada.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12.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13.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14.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15. Osmišljavanje postava rada u prostoru i izrada zaštitne ambalaže za transport.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rPr>
              <w:t>X</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6</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w:t>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Plan rada unutar definiranog vremenskog okvira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(sastoji se od završne izložbe na Akademiji i prijave na izložbu u galerijskom prostoru 40%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Projektna dokumentacija rada 15%</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Pismeni opis i obrazloženje rada 15%</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Usmena prezentacija rada 10%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sz w:val="20"/>
                <w:szCs w:val="20"/>
              </w:rPr>
            </w:pPr>
            <w:r w:rsidRPr="009B2CAB">
              <w:rPr>
                <w:rFonts w:ascii="Arial" w:hAnsi="Arial" w:cs="Arial"/>
                <w:b/>
                <w:sz w:val="20"/>
                <w:szCs w:val="20"/>
              </w:rPr>
              <w:t>„Umjetničke avangarde XX stoljeća“ Mario de Michelli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rPr>
              <w:t>Nakladni zavod Matice Hrvatske, 1990.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„Suvremena umjetnost“ Catherine Millet</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color w:val="000000"/>
                <w:sz w:val="20"/>
                <w:szCs w:val="20"/>
              </w:rPr>
              <w:t>MSU Zagreb i Hrvatska sekcija AICA,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Kontura art magazin, br. 90, tema Kontinuitet moderne, listopad 2006.</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Tekstovi: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 Dijalektika moderne - kontinuitet i rascjep“</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Mirela Ramljak Purgar</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Povratak moderne – druga moderna“</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Heinrich Klotz</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-„Stilovi dvadesetog stoljeća – kritičke pozicije moderne umjetnosti“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Peter Weibel</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„Dvostruki život umjetničkog djela – rascijepljeni patos moderne“</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Werner Hofmann</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Časopisi  o suvremenoj umjetnosti, Kontura, Flash art, Kunstforum, Art in America, Parkett, internet izvori.</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Pretplata</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Internet izvori</w:t>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Evidencija pohađanja nastave, dokumentacija razvoja rada tijekom semestra, elaborat jednosemestralnih projekata, kao i projekata koji mogu biti realizirani kroz više semestara,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Od osobite je važnosti oblik nastave koji proizlazi iz karaktera sadržaja kolegija Suvremeno Kiparstvo 1,2,3 i 4. Na svakom od spomenutih kolegija provodi se opisani modularni oblik nastave koji je kao sustav prilagođen individualnom  interesu studenta. U koordinaciji sa teorijskim kolegijima iz područja suvremene umjetnosti namijenjen je realizaciji projekata u predviđenim rokovima. U razdoblju osmišljavanja projekta nužan je istraživački pristup, dok je razdoblje izvedbe strogo definirano tehičkim uvjetima. Za oba dijela nastave od velike je važnosti precizan vremenski plan realizacije rada.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 uz mogućnost praćenja na engleskom jeziku.</w:t>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1677"/>
        <w:gridCol w:w="782"/>
        <w:gridCol w:w="43"/>
        <w:gridCol w:w="888"/>
        <w:gridCol w:w="344"/>
        <w:gridCol w:w="968"/>
        <w:gridCol w:w="88"/>
        <w:gridCol w:w="726"/>
        <w:gridCol w:w="518"/>
        <w:gridCol w:w="188"/>
        <w:gridCol w:w="712"/>
        <w:gridCol w:w="621"/>
      </w:tblGrid>
      <w:tr w:rsidR="00E02E53" w:rsidRPr="009B2CAB" w:rsidTr="007B6E73">
        <w:tc>
          <w:tcPr>
            <w:tcW w:w="9468"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 xml:space="preserve">Kiparski izrazi u suvremenim medijima 4 </w:t>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UAK40P</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1/II.</w:t>
            </w: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ak. kiparica Vlasta Žanić</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5</w:t>
            </w:r>
          </w:p>
        </w:tc>
      </w:tr>
      <w:tr w:rsidR="00E02E53" w:rsidRPr="009B2CAB" w:rsidTr="007B6E73">
        <w:trPr>
          <w:trHeight w:val="345"/>
        </w:trPr>
        <w:tc>
          <w:tcPr>
            <w:tcW w:w="1913" w:type="dxa"/>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 na prvoj godini diplomskog studija</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20%</w:t>
            </w:r>
          </w:p>
        </w:tc>
      </w:tr>
      <w:tr w:rsidR="00E02E53" w:rsidRPr="009B2CAB" w:rsidTr="007B6E73">
        <w:tc>
          <w:tcPr>
            <w:tcW w:w="9465" w:type="dxa"/>
            <w:gridSpan w:val="13"/>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samostalna umjetnička praksa</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artikuliranje jedne ideje na bazi tri ili više zasebnih radova koji čine cjelinu</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artikuliranje umjetničkog projekta ili izložbe unutar određenog prostora (galerija muzej, privatni prostor, urbani prostor, javni prostor, priroda,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lastRenderedPageBreak/>
              <w:t xml:space="preserve"> - razvijanje projekata i umjetničke suradnje sa kulturnim, društvenim i socijalnim institucijama </w:t>
            </w:r>
          </w:p>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w:t>
            </w:r>
            <w:r w:rsidRPr="00475D11">
              <w:rPr>
                <w:rFonts w:ascii="Arial" w:hAnsi="Arial" w:cs="Arial"/>
                <w:color w:val="000000"/>
                <w:sz w:val="20"/>
                <w:szCs w:val="20"/>
                <w:shd w:val="clear" w:color="auto" w:fill="FFFFFF"/>
              </w:rPr>
              <w:t xml:space="preserve">programom kolegija </w:t>
            </w:r>
            <w:r w:rsidRPr="00475D11">
              <w:rPr>
                <w:rFonts w:ascii="Arial" w:hAnsi="Arial" w:cs="Arial"/>
                <w:sz w:val="20"/>
                <w:szCs w:val="20"/>
              </w:rPr>
              <w:t>Kipars</w:t>
            </w:r>
            <w:r>
              <w:rPr>
                <w:rFonts w:ascii="Arial" w:hAnsi="Arial" w:cs="Arial"/>
                <w:sz w:val="20"/>
                <w:szCs w:val="20"/>
              </w:rPr>
              <w:t>ki izrazi u suvremenim medijima</w:t>
            </w:r>
            <w:r w:rsidRPr="00475D11">
              <w:rPr>
                <w:rFonts w:ascii="Arial" w:hAnsi="Arial" w:cs="Arial"/>
                <w:sz w:val="20"/>
                <w:szCs w:val="20"/>
              </w:rPr>
              <w:t xml:space="preserve"> 3 </w:t>
            </w:r>
            <w:r w:rsidRPr="00475D11">
              <w:rPr>
                <w:rFonts w:ascii="Arial" w:hAnsi="Arial" w:cs="Arial"/>
                <w:color w:val="000000"/>
                <w:sz w:val="20"/>
                <w:szCs w:val="20"/>
                <w:shd w:val="clear" w:color="auto" w:fill="FFFFFF"/>
              </w:rPr>
              <w:t>(potpis nositelja kolegija)</w:t>
            </w: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biti osposobljen za samostalnu izlagačku djelatnost u suvremenom kontekstu,  baziranu na mediju kiparstva,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2. moći artikulirati faze procesa kao elemente složenije umjetničke cjeline,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umijeti postaviti svoje ili tuđe radove u određenu prezentacijsku cjelinu u prostoru, bilo da je riječ o izložbi, izlaganju u javnom prostoru ili nekom drugom obliku  prezentacije,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upoznati se sa načinom funkcioniranja javnih kulturnih izlagačkih ustanova i medija te steći iskustvo komunukacije  i suradnje sa istima u smislu prezentacije vlastitog ili zajedničkog rada (izložbe, radionice, fetivali i sl.)</w:t>
            </w: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Sadržaj predmeta detaljno razrađen prema satnici nastave</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-osvještavanje  i realizacija jedne ideje kroz nekoliko različitih ili srodnih medija od kojih svaki može funkcionirati i zasebno i kao cjelina</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osvještavanje ideje koja je zajednička svim radovima koji čine cjelinu u pisanom obliku</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-razmišljanje o načinu prezentacije ovakvog projekta:</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-u prostoru (galerija, neki drugi javni prostor prikladan za realizaciju/prezentaciju projekta, intervencija u neku urbanu ili socijalnu strukturu, land art….)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-u vremenu ( radovi koji čine cjelinu predstavljeni  su istovremeno ili u određenom vremenskom razmaku, tj. slijedu), obrazloženje jedne ili druge opcije</w:t>
            </w:r>
          </w:p>
          <w:p w:rsidR="00E02E53" w:rsidRPr="009B2CAB" w:rsidRDefault="00E02E53" w:rsidP="007B6E73">
            <w:pPr>
              <w:spacing w:after="0" w:line="240" w:lineRule="auto"/>
              <w:ind w:left="317" w:hanging="317"/>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Teme: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-Sadržaj kao cjelina u djelima suvremenih umjetnika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-Prikazivanje filmova o izložbama ili projektima pojedinih autora u kojima   je izrazito artikulirana ideja cjeline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-Razmišljanje o cjelini kao radu nastalom kroz faze vremenskog procesa i prezentaciji tih faza u obliku izložbe ili nekog drugog oblika prezentacije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(moguće je nastaviti rad na 'Procesu' koji je bio tema predhodnog kolegija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 Cjelina kao nadrealistička ili utopijska realizacija u društvu ili u prostoru</w:t>
            </w:r>
          </w:p>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color w:val="000000"/>
                <w:sz w:val="20"/>
                <w:szCs w:val="20"/>
              </w:rPr>
              <w:t xml:space="preserve">Tema predavanja: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1.</w:t>
            </w:r>
            <w:r w:rsidRPr="009B2CAB">
              <w:rPr>
                <w:rFonts w:ascii="Arial" w:hAnsi="Arial" w:cs="Arial"/>
                <w:sz w:val="20"/>
                <w:szCs w:val="20"/>
              </w:rPr>
              <w:t xml:space="preserve"> Cjelina kao zbir radova koji su tematski i sadržajno povezani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-odabir teme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 varijacije na istu temu u različitim materijalima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-varijacije na istu temu u različitim medijima izražavanja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-mogućnost mjenjanja teme kao rezultat istraživanja (procesa) koji dovodi do cjeline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Tema predavanja: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2. Razmišljanje o cjelini (npr.izložbi) kao radu nastalom kroz faze vremenskog procesa i prezentiranje tih faza kronološkim (ili nekim drugim)  redosljedom                                                                                                     -osvještavanje i odabir pojedinih faza rada nastalih u vremenskom procesu koje će najbolje prezentirati  ovakav rad u konačnici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-razmišljanje o načinu prezentacije rada nastalog u vremenskom procesu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Tema predavanja: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3. Razmišljanje o cjelini (izložbi) kao skupu radova koji čine narativnu cjelinu             -razmišljanje o naraciji u drugim umjetničkim medijima izražavanja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-pronalaženje osobnog motiva za narativni prikaz neke teme kroz rad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-osvještavanje pojedinih elemenata naracije koji čine cjelinu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Tema predavanja: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 Sastavljanje cjeline od nematerijalnih elemenata (npr. zvuk,  koncept, tekst...)</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Tema predavanja: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5.Cjelina kao nadrealistička ili utopijska realizacija u društvu ili u prostoru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Slobodan odabir teme i medija u kojem će rad biti realiziran na osnovu dosadašnjih iskustava kroz kolegij i odabranoj temi seminara</w:t>
            </w:r>
          </w:p>
          <w:p w:rsidR="00E02E53" w:rsidRPr="009B2CAB" w:rsidRDefault="00E02E53" w:rsidP="007B6E73">
            <w:pPr>
              <w:spacing w:after="0" w:line="240" w:lineRule="auto"/>
              <w:ind w:left="317" w:hanging="317"/>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p>
        </w:tc>
      </w:tr>
      <w:tr w:rsidR="00E02E53" w:rsidRPr="009B2CAB" w:rsidTr="007B6E73">
        <w:trPr>
          <w:trHeight w:val="349"/>
        </w:trPr>
        <w:tc>
          <w:tcPr>
            <w:tcW w:w="1913" w:type="dxa"/>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lang w:val="en-US"/>
              </w:rPr>
              <w:t>☐</w:t>
            </w:r>
            <w:r w:rsidRPr="009B2CAB">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lang w:val="en-US"/>
              </w:rPr>
              <w:t>X  individualni  rad</w:t>
            </w:r>
          </w:p>
        </w:tc>
      </w:tr>
      <w:tr w:rsidR="00E02E53" w:rsidRPr="009B2CAB" w:rsidTr="007B6E73">
        <w:trPr>
          <w:trHeight w:val="577"/>
        </w:trPr>
        <w:tc>
          <w:tcPr>
            <w:tcW w:w="1913" w:type="dxa"/>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 vježbi, javnih izložbi i sudjelovanje na studentskim izložbama i radionicama, samostalno izvođenje radova na zadane teme</w:t>
            </w:r>
          </w:p>
        </w:tc>
      </w:tr>
      <w:tr w:rsidR="00E02E53" w:rsidRPr="009B2CAB" w:rsidTr="007B6E73">
        <w:trPr>
          <w:trHeight w:val="397"/>
        </w:trPr>
        <w:tc>
          <w:tcPr>
            <w:tcW w:w="1913" w:type="dxa"/>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1</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2</w:t>
            </w: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1</w:t>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1</w:t>
            </w: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p>
        </w:tc>
        <w:tc>
          <w:tcPr>
            <w:tcW w:w="1520" w:type="dxa"/>
            <w:gridSpan w:val="4"/>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40%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40%</w:t>
            </w:r>
          </w:p>
        </w:tc>
      </w:tr>
      <w:tr w:rsidR="00E02E53" w:rsidRPr="009B2CAB" w:rsidTr="007B6E73">
        <w:tc>
          <w:tcPr>
            <w:tcW w:w="1913" w:type="dxa"/>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Fonts w:ascii="Arial" w:hAnsi="Arial" w:cs="Arial"/>
                <w:caps/>
                <w:spacing w:val="20"/>
                <w:sz w:val="20"/>
                <w:szCs w:val="20"/>
                <w:vertAlign w:val="subscript"/>
              </w:rPr>
              <w:tab/>
            </w:r>
            <w:r w:rsidRPr="009B2CAB">
              <w:rPr>
                <w:rFonts w:ascii="Arial" w:hAnsi="Arial" w:cs="Arial"/>
                <w:sz w:val="20"/>
                <w:szCs w:val="20"/>
              </w:rPr>
              <w:t>Barry Schwabsky, Phaidon: Vitamin P</w:t>
            </w:r>
          </w:p>
          <w:p w:rsidR="00E02E53" w:rsidRPr="009B2CAB" w:rsidRDefault="00E02E53" w:rsidP="007B6E73">
            <w:pPr>
              <w:spacing w:after="0" w:line="240" w:lineRule="auto"/>
              <w:ind w:left="317" w:hanging="317"/>
              <w:rPr>
                <w:rStyle w:val="ptbrand3"/>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Judith Collins</w:t>
            </w:r>
            <w:hyperlink r:id="rId11" w:history="1">
              <w:r w:rsidRPr="009B2CAB">
                <w:rPr>
                  <w:rStyle w:val="Hyperlink"/>
                  <w:rFonts w:ascii="Arial" w:hAnsi="Arial" w:cs="Arial"/>
                  <w:sz w:val="20"/>
                  <w:szCs w:val="20"/>
                </w:rPr>
                <w:t>Sculpture Today</w:t>
              </w:r>
            </w:hyperlink>
            <w:r w:rsidRPr="009B2CAB">
              <w:rPr>
                <w:rStyle w:val="ptbrand3"/>
                <w:rFonts w:ascii="Arial" w:hAnsi="Arial" w:cs="Arial"/>
                <w:sz w:val="20"/>
                <w:szCs w:val="20"/>
              </w:rPr>
              <w:t>, Phaidon Press</w:t>
            </w:r>
          </w:p>
          <w:p w:rsidR="00E02E53" w:rsidRPr="009B2CAB" w:rsidRDefault="00E02E53" w:rsidP="007B6E73">
            <w:pPr>
              <w:spacing w:after="0" w:line="240" w:lineRule="auto"/>
              <w:ind w:left="317" w:hanging="317"/>
              <w:rPr>
                <w:rFonts w:ascii="Arial" w:hAnsi="Arial" w:cs="Arial"/>
                <w:sz w:val="20"/>
                <w:szCs w:val="20"/>
              </w:rPr>
            </w:pPr>
            <w:r w:rsidRPr="009B2CAB">
              <w:rPr>
                <w:rStyle w:val="ptbrand3"/>
                <w:rFonts w:ascii="Arial" w:hAnsi="Arial" w:cs="Arial"/>
                <w:sz w:val="20"/>
                <w:szCs w:val="20"/>
              </w:rPr>
              <w:t>-   Tony Godfrey, Panting Today, Phaidon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 :Art Now (TASCHEN Icons Series)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 Art Now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Lars Bang Larsen : Art at the Turn of the Millennium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 Art Now Vol 2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Theresia Kiefer und Lida von Mengden</w:t>
            </w:r>
            <w:hyperlink r:id="rId12" w:history="1">
              <w:r w:rsidRPr="009B2CAB">
                <w:rPr>
                  <w:rStyle w:val="Hyperlink"/>
                  <w:rFonts w:ascii="Arial" w:hAnsi="Arial" w:cs="Arial"/>
                  <w:sz w:val="20"/>
                  <w:szCs w:val="20"/>
                </w:rPr>
                <w:t>Strictly geometrical: Abstract art now 2</w:t>
              </w:r>
            </w:hyperlink>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umjetničke monografije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Barry Schwabsky, Phaidon: Vitamin P</w:t>
            </w:r>
          </w:p>
          <w:p w:rsidR="00E02E53" w:rsidRPr="009B2CAB" w:rsidRDefault="00E02E53" w:rsidP="007B6E73">
            <w:pPr>
              <w:spacing w:after="0" w:line="240" w:lineRule="auto"/>
              <w:ind w:left="317" w:hanging="317"/>
              <w:rPr>
                <w:rStyle w:val="ptbrand3"/>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Judith Collins</w:t>
            </w:r>
            <w:hyperlink r:id="rId13" w:history="1">
              <w:r w:rsidRPr="009B2CAB">
                <w:rPr>
                  <w:rStyle w:val="Hyperlink"/>
                  <w:rFonts w:ascii="Arial" w:hAnsi="Arial" w:cs="Arial"/>
                  <w:sz w:val="20"/>
                  <w:szCs w:val="20"/>
                </w:rPr>
                <w:t>Sculpture Today</w:t>
              </w:r>
            </w:hyperlink>
            <w:r w:rsidRPr="009B2CAB">
              <w:rPr>
                <w:rStyle w:val="ptbrand3"/>
                <w:rFonts w:ascii="Arial" w:hAnsi="Arial" w:cs="Arial"/>
                <w:sz w:val="20"/>
                <w:szCs w:val="20"/>
              </w:rPr>
              <w:t>, Phaidon Press</w:t>
            </w:r>
          </w:p>
          <w:p w:rsidR="00E02E53" w:rsidRPr="009B2CAB" w:rsidRDefault="00E02E53" w:rsidP="007B6E73">
            <w:pPr>
              <w:spacing w:after="0" w:line="240" w:lineRule="auto"/>
              <w:ind w:left="317" w:hanging="317"/>
              <w:rPr>
                <w:rFonts w:ascii="Arial" w:hAnsi="Arial" w:cs="Arial"/>
                <w:sz w:val="20"/>
                <w:szCs w:val="20"/>
              </w:rPr>
            </w:pPr>
            <w:r w:rsidRPr="009B2CAB">
              <w:rPr>
                <w:rStyle w:val="ptbrand3"/>
                <w:rFonts w:ascii="Arial" w:hAnsi="Arial" w:cs="Arial"/>
                <w:sz w:val="20"/>
                <w:szCs w:val="20"/>
              </w:rPr>
              <w:t>-   Tony Godfrey, Panting Today, Phaidon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Lars Bang Larsen: Art at the Turn of the Millennium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 xml:space="preserve">Uta Grosenick, Burkhard Riemschneider: Art </w:t>
            </w:r>
            <w:r w:rsidRPr="009B2CAB">
              <w:rPr>
                <w:rFonts w:ascii="Arial" w:hAnsi="Arial" w:cs="Arial"/>
                <w:sz w:val="20"/>
                <w:szCs w:val="20"/>
              </w:rPr>
              <w:lastRenderedPageBreak/>
              <w:t>Now Vol 2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Theresia Kiefer und Lida von Mengden</w:t>
            </w:r>
            <w:hyperlink r:id="rId14" w:history="1">
              <w:r w:rsidRPr="009B2CAB">
                <w:rPr>
                  <w:rStyle w:val="Hyperlink"/>
                  <w:rFonts w:ascii="Arial" w:hAnsi="Arial" w:cs="Arial"/>
                  <w:sz w:val="20"/>
                  <w:szCs w:val="20"/>
                </w:rPr>
                <w:t>Strictly geometrical: Abstract art now 2</w:t>
              </w:r>
            </w:hyperlink>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umjetničke monografije  </w:t>
            </w:r>
          </w:p>
          <w:p w:rsidR="00E02E53" w:rsidRPr="009B2CAB" w:rsidRDefault="00E02E53" w:rsidP="007B6E73">
            <w:pPr>
              <w:spacing w:after="0" w:line="240" w:lineRule="auto"/>
              <w:ind w:left="317" w:hanging="317"/>
              <w:rPr>
                <w:rFonts w:ascii="Arial" w:hAnsi="Arial" w:cs="Arial"/>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Web stranice suvremenih umjetnika, UBU web, You tube, </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'Hrvatska suvremena skulptura', Ive Šimat Banov, 2013.</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widowControl w:val="0"/>
              <w:autoSpaceDE w:val="0"/>
              <w:autoSpaceDN w:val="0"/>
              <w:adjustRightInd w:val="0"/>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 Kunstforum, Art in America, Parkett, Flash Art, Zarez...</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kao i  drugi oblici praćenja kvalitete nastave sukladni pravilima Sveučilišta u Splitu</w:t>
            </w: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Kiparski izrazi u suvremenim medijima 4 –Sadržaj kao cjelina' je gotovo je u cijelosti  mentorska nastava, koja je ujedno i praktična i teorijska, pa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studenata iz tog kolegija stoga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after="0" w:line="240" w:lineRule="auto"/>
              <w:ind w:left="397" w:hanging="397"/>
              <w:rPr>
                <w:rFonts w:ascii="Arial" w:hAnsi="Arial" w:cs="Arial"/>
                <w:b/>
                <w:sz w:val="20"/>
                <w:szCs w:val="20"/>
              </w:rPr>
            </w:pPr>
            <w:r w:rsidRPr="009B2CAB">
              <w:rPr>
                <w:rFonts w:ascii="Arial" w:hAnsi="Arial" w:cs="Arial"/>
                <w:b/>
                <w:sz w:val="20"/>
                <w:szCs w:val="20"/>
              </w:rPr>
              <w:t>Suvremena umjetnost 4</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bCs/>
                <w:sz w:val="20"/>
                <w:szCs w:val="20"/>
              </w:rPr>
            </w:pPr>
            <w:r w:rsidRPr="009B2CAB">
              <w:rPr>
                <w:rFonts w:ascii="Arial"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UAS30B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doc. d</w:t>
            </w:r>
            <w:r w:rsidRPr="009B2CAB">
              <w:rPr>
                <w:rFonts w:ascii="Arial" w:hAnsi="Arial" w:cs="Arial"/>
                <w:sz w:val="20"/>
                <w:szCs w:val="20"/>
              </w:rPr>
              <w:t>r. sc. Blaženka Perica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 xml:space="preserve">na temelju primjera aproprijacijske umjetnosti, teorijskih diskursa “smrt autora” i “nestanak originala” identificirati niz pitanja o opravdanosti tih postulata, rođenih u okrilju strukturalizma i prevlasti jezičke paradigme kao osnove za objašnjavanje svijeta i stvarnosti iz današnjeg očišta </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 xml:space="preserve">povezati i rastumačiti prijelaz od strukturalizma ka poststrukturalizmu koji je nit </w:t>
            </w:r>
            <w:r w:rsidRPr="009B2CAB">
              <w:rPr>
                <w:rFonts w:ascii="Arial" w:hAnsi="Arial" w:cs="Arial"/>
                <w:sz w:val="20"/>
                <w:szCs w:val="20"/>
              </w:rPr>
              <w:lastRenderedPageBreak/>
              <w:t>vodilja na predavanjima predmeta Suvremena umjetnost IV tj. izdvojiti teorijske pozicije koje su odredile prijelaz u poststrukturalistička  tumačenja umjetnosti (Barthes; Foucault; Lacan, Derrida…), koje ujedno predstavljaju i osnove postmodernističke prekretnice</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 xml:space="preserve">prisjetiti se na ključne promjene u shvaćanju stvarnosti (Prostora/Vremena) u svjetlu novih tehnologija i re-produkcije, čija prisustva su se u umjetnosti paradigmatično ispoljila oko 1960tih. (nastanak video-umjetnosti, pojava institucionalne kritike,…) i nastavila do danas - sve do ustanovljenja pojmova simulakruma (Baudrillard) i </w:t>
            </w:r>
            <w:r w:rsidRPr="009B2CAB">
              <w:rPr>
                <w:rFonts w:ascii="Arial" w:hAnsi="Arial" w:cs="Arial"/>
                <w:i/>
                <w:sz w:val="20"/>
                <w:szCs w:val="20"/>
              </w:rPr>
              <w:t>relational aesthetics</w:t>
            </w:r>
            <w:r w:rsidRPr="009B2CAB">
              <w:rPr>
                <w:rFonts w:ascii="Arial" w:hAnsi="Arial" w:cs="Arial"/>
                <w:sz w:val="20"/>
                <w:szCs w:val="20"/>
              </w:rPr>
              <w:t xml:space="preserve"> (Nicolaus Baurriaud), te umjetnosti participacije (Boris Greuys) i „delegiranog performansa“</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objasniti paradigmu slikovnog obrata (iconic ili pictorial turn)</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imenovati i rastumačiti i različite teorijske pozicije kojima je osnova upravo slikovni obrat, a koje se svode pod zajednički nazivnik „vizualni studiji“ (američka grupacija Mitchell, Elkins, Harrison versus njemačka grupacija Belting, Boehm,…ili engleske grupacija Bryson, Moxey…) te imenovati teoretičare koji danas zauzimaju suprotne pozicije(R. Krauss, B. Buchloch, H. Foster, Y. Alain-Bois) i opisati razloge tih razmimoilaženja</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rastumačiti u svjetlu odnosa visoke i popularne kulture suprotstavljene estetičke nazore povodom „opravdanosti“ njihova razgraničavanja ili stapanja (Adorno versus teoretičari vizualnih studija), a na temelju „kulturne logike kasnog kapitalizma“, i povezati ih s recentnom umjetnošću</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izdvojiti i pozicije nekih teoretičara kulturalnih studija  (Moxey, Mike Ball, Baxandall), i sažeti razloge njihovih socijalno-orijentiranih studija umjetnosti</w:t>
            </w:r>
          </w:p>
          <w:p w:rsidR="00E02E53" w:rsidRPr="009B2CAB" w:rsidRDefault="00E02E53" w:rsidP="007B6E73">
            <w:pPr>
              <w:pStyle w:val="ListParagraph"/>
              <w:tabs>
                <w:tab w:val="left" w:pos="2820"/>
              </w:tabs>
              <w:spacing w:after="0" w:line="240" w:lineRule="auto"/>
              <w:ind w:left="356" w:hanging="356"/>
              <w:rPr>
                <w:rFonts w:ascii="Arial" w:hAnsi="Arial" w:cs="Arial"/>
                <w:sz w:val="20"/>
                <w:szCs w:val="20"/>
              </w:rPr>
            </w:pPr>
            <w:r w:rsidRPr="009B2CAB">
              <w:rPr>
                <w:rFonts w:ascii="Arial" w:hAnsi="Arial" w:cs="Arial"/>
                <w:bCs/>
                <w:sz w:val="20"/>
                <w:szCs w:val="20"/>
              </w:rPr>
              <w:t>-</w:t>
            </w:r>
            <w:r w:rsidRPr="009B2CAB">
              <w:rPr>
                <w:rFonts w:ascii="Arial" w:hAnsi="Arial" w:cs="Arial"/>
                <w:bCs/>
                <w:sz w:val="20"/>
                <w:szCs w:val="20"/>
              </w:rPr>
              <w:tab/>
            </w:r>
            <w:r w:rsidRPr="009B2CAB">
              <w:rPr>
                <w:rFonts w:ascii="Arial" w:hAnsi="Arial" w:cs="Arial"/>
                <w:sz w:val="20"/>
                <w:szCs w:val="20"/>
              </w:rPr>
              <w:t>izdvojiti zasebnu cjelinu unutar predmeta Suvremena umjetnost IV koju sačinjava ciklus predavanja koji se fokusiraju na medijsku umjetnost (o početcima filma, te video umjetnosti, do suvremenih radova u različitim kontekstualnim povezivanjima sa suvremenim teorijskim pozicijama)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color w:val="000000"/>
                <w:sz w:val="20"/>
                <w:szCs w:val="20"/>
              </w:rPr>
            </w:pPr>
            <w:r w:rsidRPr="009B2CAB">
              <w:rPr>
                <w:rFonts w:ascii="Arial" w:hAnsi="Arial" w:cs="Arial"/>
                <w:color w:val="000000"/>
                <w:sz w:val="20"/>
                <w:szCs w:val="20"/>
              </w:rPr>
              <w:t xml:space="preserve">- Ispunjene studentske obveze predviđene programom kolegija </w:t>
            </w:r>
            <w:r w:rsidRPr="009B2CAB">
              <w:rPr>
                <w:rFonts w:ascii="Arial" w:hAnsi="Arial" w:cs="Arial"/>
                <w:sz w:val="20"/>
                <w:szCs w:val="20"/>
              </w:rPr>
              <w:t>Suvremena umjetnost</w:t>
            </w:r>
            <w:r w:rsidRPr="009B2CAB">
              <w:rPr>
                <w:rFonts w:ascii="Arial" w:hAnsi="Arial" w:cs="Arial"/>
                <w:color w:val="000000"/>
                <w:sz w:val="20"/>
                <w:szCs w:val="20"/>
              </w:rPr>
              <w:t xml:space="preserve"> 3 (potpis nositelja kolegija)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5240EF">
            <w:pPr>
              <w:pStyle w:val="ListParagraph"/>
              <w:numPr>
                <w:ilvl w:val="0"/>
                <w:numId w:val="41"/>
              </w:numPr>
              <w:spacing w:after="0" w:line="240" w:lineRule="auto"/>
              <w:ind w:left="356" w:hanging="356"/>
              <w:rPr>
                <w:rFonts w:ascii="Arial" w:hAnsi="Arial" w:cs="Arial"/>
                <w:sz w:val="20"/>
                <w:szCs w:val="20"/>
                <w:lang w:val="en-US"/>
              </w:rPr>
            </w:pPr>
            <w:r w:rsidRPr="009B2CAB">
              <w:rPr>
                <w:rFonts w:ascii="Arial" w:hAnsi="Arial" w:cs="Arial"/>
                <w:sz w:val="20"/>
                <w:szCs w:val="20"/>
                <w:lang w:val="en-US"/>
              </w:rPr>
              <w:t xml:space="preserve">identificirati, navesti i rastumačiti temeljne pojmove povezane s povijesno-umjetničkim razvojem koji je proizišao iz nastanka poststrukturalizma, a podrazumijeva i prijelaz na recentnu teorijsku paradigmu slikovnog obrata  koja je povezuje (za Suvremenu umjetnost IV težište je na </w:t>
            </w:r>
            <w:r w:rsidRPr="009B2CAB">
              <w:rPr>
                <w:rFonts w:ascii="Arial" w:hAnsi="Arial" w:cs="Arial"/>
                <w:sz w:val="20"/>
                <w:szCs w:val="20"/>
              </w:rPr>
              <w:t xml:space="preserve">paralelama teorijskih pozicija sa suvremenom umjetničkom produkcijom </w:t>
            </w:r>
          </w:p>
          <w:p w:rsidR="00E02E53" w:rsidRPr="009B2CAB" w:rsidRDefault="00E02E53" w:rsidP="007B6E73">
            <w:pPr>
              <w:pStyle w:val="ListParagraph"/>
              <w:spacing w:after="0" w:line="240" w:lineRule="auto"/>
              <w:ind w:left="356" w:hanging="356"/>
              <w:rPr>
                <w:rFonts w:ascii="Arial" w:hAnsi="Arial" w:cs="Arial"/>
                <w:sz w:val="20"/>
                <w:szCs w:val="20"/>
                <w:lang w:val="en-US"/>
              </w:rPr>
            </w:pPr>
            <w:r w:rsidRPr="009B2CAB">
              <w:rPr>
                <w:rFonts w:ascii="Arial" w:hAnsi="Arial" w:cs="Arial"/>
                <w:sz w:val="20"/>
                <w:szCs w:val="20"/>
                <w:lang w:val="en-US"/>
              </w:rPr>
              <w:t>2)</w:t>
            </w:r>
            <w:r w:rsidRPr="009B2CAB">
              <w:rPr>
                <w:rFonts w:ascii="Arial" w:hAnsi="Arial" w:cs="Arial"/>
                <w:sz w:val="20"/>
                <w:szCs w:val="20"/>
              </w:rPr>
              <w:tab/>
            </w:r>
            <w:r w:rsidRPr="009B2CAB">
              <w:rPr>
                <w:rFonts w:ascii="Arial" w:hAnsi="Arial" w:cs="Arial"/>
                <w:sz w:val="20"/>
                <w:szCs w:val="20"/>
                <w:lang w:val="en-US"/>
              </w:rPr>
              <w:t>razvijena vizualna percepcija u prepoznavanju različith likovnih izražajnih oblika )ponajprije na polju instalacija, video produkcije, multimedijalnosti i performansa) u kojima se očituje odnos visoke i popularne kulture i identificirati raznolike teorijske pristupe koje je potakao  ovaj odnos</w:t>
            </w:r>
          </w:p>
          <w:p w:rsidR="00E02E53" w:rsidRPr="009B2CAB" w:rsidRDefault="00E02E53" w:rsidP="007B6E73">
            <w:pPr>
              <w:pStyle w:val="ListParagraph"/>
              <w:spacing w:after="0" w:line="240" w:lineRule="auto"/>
              <w:ind w:left="356" w:hanging="356"/>
              <w:rPr>
                <w:rFonts w:ascii="Arial" w:hAnsi="Arial" w:cs="Arial"/>
                <w:sz w:val="20"/>
                <w:szCs w:val="20"/>
                <w:lang w:val="en-US"/>
              </w:rPr>
            </w:pPr>
            <w:r w:rsidRPr="009B2CAB">
              <w:rPr>
                <w:rFonts w:ascii="Arial" w:hAnsi="Arial" w:cs="Arial"/>
                <w:sz w:val="20"/>
                <w:szCs w:val="20"/>
                <w:lang w:val="en-US"/>
              </w:rPr>
              <w:t>3)</w:t>
            </w:r>
            <w:r w:rsidRPr="009B2CAB">
              <w:rPr>
                <w:rFonts w:ascii="Arial" w:hAnsi="Arial" w:cs="Arial"/>
                <w:sz w:val="20"/>
                <w:szCs w:val="20"/>
              </w:rPr>
              <w:tab/>
            </w:r>
            <w:r w:rsidRPr="009B2CAB">
              <w:rPr>
                <w:rFonts w:ascii="Arial" w:hAnsi="Arial" w:cs="Arial"/>
                <w:sz w:val="20"/>
                <w:szCs w:val="20"/>
                <w:lang w:val="en-US"/>
              </w:rPr>
              <w:t>razvijanje kritičkog pristupa i usvajanje bogatijeg vokabulara pri artikulaciji odabranih primjera i sadržaja</w:t>
            </w:r>
          </w:p>
          <w:p w:rsidR="00E02E53" w:rsidRPr="009B2CAB" w:rsidRDefault="00E02E53" w:rsidP="007B6E73">
            <w:pPr>
              <w:pStyle w:val="ListParagraph"/>
              <w:spacing w:after="0" w:line="240" w:lineRule="auto"/>
              <w:ind w:left="356" w:hanging="356"/>
              <w:rPr>
                <w:rFonts w:ascii="Arial" w:hAnsi="Arial" w:cs="Arial"/>
                <w:sz w:val="20"/>
                <w:szCs w:val="20"/>
                <w:lang w:val="en-US"/>
              </w:rPr>
            </w:pPr>
            <w:r w:rsidRPr="009B2CAB">
              <w:rPr>
                <w:rFonts w:ascii="Arial" w:hAnsi="Arial" w:cs="Arial"/>
                <w:sz w:val="20"/>
                <w:szCs w:val="20"/>
                <w:lang w:val="en-US"/>
              </w:rPr>
              <w:t>4)</w:t>
            </w:r>
            <w:r w:rsidRPr="009B2CAB">
              <w:rPr>
                <w:rFonts w:ascii="Arial" w:hAnsi="Arial" w:cs="Arial"/>
                <w:sz w:val="20"/>
                <w:szCs w:val="20"/>
              </w:rPr>
              <w:tab/>
            </w:r>
            <w:r w:rsidRPr="009B2CAB">
              <w:rPr>
                <w:rFonts w:ascii="Arial" w:hAnsi="Arial" w:cs="Arial"/>
                <w:sz w:val="20"/>
                <w:szCs w:val="20"/>
                <w:lang w:val="en-US"/>
              </w:rPr>
              <w:t>definirati sadržaje i rastumačiti teorijski diskurs vizualnih studija kao i tome suprotnih teorijskih pozicija</w:t>
            </w:r>
          </w:p>
          <w:p w:rsidR="00E02E53" w:rsidRPr="009B2CAB" w:rsidRDefault="00E02E53" w:rsidP="007B6E73">
            <w:pPr>
              <w:pStyle w:val="ListParagraph"/>
              <w:spacing w:after="0" w:line="240" w:lineRule="auto"/>
              <w:ind w:left="356" w:hanging="356"/>
              <w:rPr>
                <w:rFonts w:ascii="Arial" w:hAnsi="Arial" w:cs="Arial"/>
                <w:sz w:val="20"/>
                <w:szCs w:val="20"/>
              </w:rPr>
            </w:pPr>
            <w:r w:rsidRPr="009B2CAB">
              <w:rPr>
                <w:rFonts w:ascii="Arial" w:hAnsi="Arial" w:cs="Arial"/>
                <w:sz w:val="20"/>
                <w:szCs w:val="20"/>
                <w:lang w:val="en-US"/>
              </w:rPr>
              <w:t>5)</w:t>
            </w:r>
            <w:r w:rsidRPr="009B2CAB">
              <w:rPr>
                <w:rFonts w:ascii="Arial" w:hAnsi="Arial" w:cs="Arial"/>
                <w:sz w:val="20"/>
                <w:szCs w:val="20"/>
              </w:rPr>
              <w:tab/>
            </w:r>
            <w:r w:rsidRPr="009B2CAB">
              <w:rPr>
                <w:rFonts w:ascii="Arial" w:hAnsi="Arial" w:cs="Arial"/>
                <w:sz w:val="20"/>
                <w:szCs w:val="20"/>
                <w:lang w:val="en-US"/>
              </w:rPr>
              <w:t xml:space="preserve">izdvojiti i imenovati polazišta kulturalnih studija </w:t>
            </w:r>
            <w:r w:rsidRPr="009B2CAB">
              <w:rPr>
                <w:rFonts w:ascii="Arial" w:hAnsi="Arial" w:cs="Arial"/>
                <w:sz w:val="20"/>
                <w:szCs w:val="20"/>
              </w:rPr>
              <w:t>koji podržavaju socijalna pozicioniranja uloge umjetnosti u novim isčitavanjima starijih djela povijesti umjetnosti</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Tjedno nastave: 2P+1S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Polazeći od pretpostavke da su učesnici kolegija tijekom I, II, III, IV, V i VI semestra, usvojili određena znanja o osnovama likovnih umjetnosti (faktografija i teorijski pristupi), predmet Suvremena umjetnost IV ima i nadalje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koji se nastavljaju na prethodni semester:</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a) </w:t>
            </w:r>
            <w:r w:rsidRPr="009B2CAB">
              <w:rPr>
                <w:rFonts w:ascii="Arial" w:hAnsi="Arial" w:cs="Arial"/>
                <w:sz w:val="20"/>
                <w:szCs w:val="20"/>
              </w:rPr>
              <w:tab/>
              <w:t xml:space="preserve">aproprijacija, “smrt autora” i “nestanak originala” otvaraju u suvremenosti niz </w:t>
            </w:r>
            <w:r w:rsidRPr="009B2CAB">
              <w:rPr>
                <w:rFonts w:ascii="Arial" w:hAnsi="Arial" w:cs="Arial"/>
                <w:sz w:val="20"/>
                <w:szCs w:val="20"/>
              </w:rPr>
              <w:lastRenderedPageBreak/>
              <w:t xml:space="preserve">pitanja o opravdanosti tih istih postulata, rođenih u okrilju strukturalizma i jezičke paradigme kao osnove za objašnjavanje svijeta i stvarnosti kojoj se odnedavno suprotstavlja paradigma slikovnog obrata (iconic ili pictorial turn), pa je nit vodilja predavanjima predmeta Suvremena umjetnost III bila upravo uvod u strukturalizam, te obrazac njegovog prijelaza u poststrukturalistička  tumačenja umjetnosti (Barthes; Foucault; Derrida…), koja ujedno predstavljaju i osnove postmodernističke prekretnice. Na temelju pretpostavke o tim znanjima prvi dio predavanja predmeta </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Suvremena umjetnost IV temelji se na utvrđivanju spominjanih tendencija unutar zbivanja u hrvatskoj suvremenoj umjetnosti – kako u okviru teorijskih, tako i umjetničkih pristupa.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b) </w:t>
            </w:r>
            <w:r w:rsidRPr="009B2CAB">
              <w:rPr>
                <w:rFonts w:ascii="Arial" w:hAnsi="Arial" w:cs="Arial"/>
                <w:sz w:val="20"/>
                <w:szCs w:val="20"/>
              </w:rPr>
              <w:tab/>
              <w:t xml:space="preserve">Cilj je dakle i nadalje ostao -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9B2CAB">
              <w:rPr>
                <w:rFonts w:ascii="Arial" w:hAnsi="Arial" w:cs="Arial"/>
                <w:i/>
                <w:sz w:val="20"/>
                <w:szCs w:val="20"/>
              </w:rPr>
              <w:t>relational aesthetics</w:t>
            </w:r>
            <w:r w:rsidRPr="009B2CAB">
              <w:rPr>
                <w:rFonts w:ascii="Arial" w:hAnsi="Arial" w:cs="Arial"/>
                <w:sz w:val="20"/>
                <w:szCs w:val="20"/>
              </w:rPr>
              <w:t xml:space="preserve"> (Nicolaus Baurriaud), te umjetnosti participacije (Boris Greuys). Paralele sa suvremenom umjetničkom produkcijom u ovom semestru imaju prioritet.</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xml:space="preserve">c) </w:t>
            </w:r>
            <w:r w:rsidRPr="009B2CAB">
              <w:rPr>
                <w:rFonts w:ascii="Arial" w:hAnsi="Arial" w:cs="Arial"/>
                <w:sz w:val="20"/>
                <w:szCs w:val="20"/>
              </w:rPr>
              <w:tab/>
              <w:t>Novu, veću i zasebnu cjelinu predmeta Suvremena umjetnost IV sačinjava ciklus predavanja koji se fokusiraju na medijsku umjetnost (o početcima filma, te video umjetnosti, do suvremenih radova u različitim kontekstualnim povezivanjima)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9B2CAB">
              <w:rPr>
                <w:rFonts w:ascii="Arial" w:hAnsi="Arial" w:cs="Arial"/>
                <w:sz w:val="20"/>
                <w:szCs w:val="20"/>
                <w:u w:val="single"/>
              </w:rPr>
              <w:t>da tu odluku umiju argumentirati</w:t>
            </w:r>
            <w:r w:rsidRPr="009B2CAB">
              <w:rPr>
                <w:rFonts w:ascii="Arial" w:hAnsi="Arial" w:cs="Arial"/>
                <w:sz w:val="20"/>
                <w:szCs w:val="20"/>
              </w:rPr>
              <w:t>.</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Koliegiji/seminari: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Sadržaj kolegija realizira se tijekom VI. semestra kroz teme koje se individualno dogovaraju kao:</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 *</w:t>
            </w:r>
            <w:r w:rsidRPr="009B2CAB">
              <w:rPr>
                <w:rFonts w:ascii="Arial" w:hAnsi="Arial" w:cs="Arial"/>
                <w:sz w:val="20"/>
                <w:szCs w:val="20"/>
              </w:rPr>
              <w:tab/>
              <w:t>individualan kontekst teme - interpretacije iz tradicije jednog od pokreta i/li jednog od predstavnika pokreta u umjetnosti nakon 1945. s određenjima: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a) prema prostoru (slike kao plohe ili kao objekta)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b) prema stvaralačkom subjektu</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t>c) prema institucijama umjetnosti</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individualan dogovor teme Završnog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 xml:space="preserve">Ovdje se misli na teme za predavanja/referate koje će umjetnici/studenti po izboru ili na svoj prijedlog, ali i kao </w:t>
            </w:r>
            <w:r w:rsidRPr="009B2CAB">
              <w:rPr>
                <w:rFonts w:ascii="Arial" w:hAnsi="Arial" w:cs="Arial"/>
                <w:sz w:val="20"/>
                <w:szCs w:val="20"/>
                <w:u w:val="single"/>
              </w:rPr>
              <w:t>obavezni</w:t>
            </w:r>
            <w:r w:rsidRPr="009B2CAB">
              <w:rPr>
                <w:rFonts w:ascii="Arial" w:hAnsi="Arial" w:cs="Arial"/>
                <w:sz w:val="20"/>
                <w:szCs w:val="20"/>
              </w:rPr>
              <w:t xml:space="preserve"> dio kolegija održati (barem 1 tokom semestra) u dogovoru s predavačem (okvirne naznake sadržaja referata, duljina, etc. nužno je prijaviti i dogovoriti s mentorom barem 2 tjedna prije). Radi </w:t>
            </w:r>
            <w:r w:rsidRPr="009B2CAB">
              <w:rPr>
                <w:rFonts w:ascii="Arial" w:hAnsi="Arial" w:cs="Arial"/>
                <w:sz w:val="20"/>
                <w:szCs w:val="20"/>
              </w:rPr>
              <w:lastRenderedPageBreak/>
              <w:t>takve koncepcije nastave koja je usmjerena na što intenzivniji dijalog, nije moguće na 1 kolegiju imati više od 10 studenata.</w:t>
            </w:r>
          </w:p>
        </w:tc>
      </w:tr>
      <w:tr w:rsidR="00E02E53" w:rsidRPr="009B2CAB" w:rsidTr="007B6E73">
        <w:trPr>
          <w:trHeight w:val="464"/>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predavanja</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seminari i radionice  </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vježbe  </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i/>
                <w:sz w:val="20"/>
                <w:szCs w:val="20"/>
              </w:rPr>
              <w:t>on line</w:t>
            </w:r>
            <w:r w:rsidRPr="009B2CAB">
              <w:rPr>
                <w:rFonts w:ascii="Arial" w:hAnsi="Arial" w:cs="Arial"/>
                <w:sz w:val="20"/>
                <w:szCs w:val="20"/>
              </w:rPr>
              <w:t xml:space="preserve"> u cijelosti</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samostalni zadaci  </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multimedija </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laboratorij </w:t>
            </w:r>
          </w:p>
          <w:p w:rsidR="00E02E53" w:rsidRPr="009B2CAB" w:rsidRDefault="00E02E53" w:rsidP="007B6E73">
            <w:pPr>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color w:val="000000"/>
                <w:sz w:val="20"/>
                <w:szCs w:val="20"/>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Eksperimentalni rad</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Referat</w:t>
            </w:r>
          </w:p>
        </w:tc>
        <w:tc>
          <w:tcPr>
            <w:tcW w:w="968"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color w:val="000000"/>
                <w:sz w:val="20"/>
                <w:szCs w:val="20"/>
              </w:rPr>
            </w:pPr>
            <w:r w:rsidRPr="009B2CAB">
              <w:rPr>
                <w:rFonts w:ascii="Arial" w:hAnsi="Arial" w:cs="Arial"/>
                <w:sz w:val="20"/>
                <w:szCs w:val="20"/>
              </w:rPr>
              <w:t>0,5</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Esej</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Seminarski rad</w:t>
            </w:r>
          </w:p>
        </w:tc>
        <w:tc>
          <w:tcPr>
            <w:tcW w:w="968"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0,5</w:t>
            </w:r>
          </w:p>
        </w:tc>
        <w:tc>
          <w:tcPr>
            <w:tcW w:w="1520" w:type="dxa"/>
            <w:gridSpan w:val="4"/>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Kolokviji</w:t>
            </w:r>
          </w:p>
        </w:tc>
        <w:tc>
          <w:tcPr>
            <w:tcW w:w="782" w:type="dxa"/>
            <w:tcMar>
              <w:left w:w="57" w:type="dxa"/>
              <w:right w:w="57" w:type="dxa"/>
            </w:tcMar>
            <w:vAlign w:val="cente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w:t>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Seminarski rad (20% ocjene), kolokvij (20% ocjene), usmeni ispit (60% ocjene).</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lang w:val="pl-PL"/>
              </w:rPr>
            </w:pPr>
            <w:r w:rsidRPr="009B2CAB">
              <w:rPr>
                <w:rFonts w:ascii="Arial" w:hAnsi="Arial" w:cs="Arial"/>
                <w:b/>
                <w:color w:val="000000"/>
                <w:sz w:val="20"/>
                <w:szCs w:val="20"/>
                <w:lang w:val="pl-PL"/>
              </w:rPr>
              <w:t>Barthes, Roland:</w:t>
            </w:r>
            <w:r w:rsidRPr="009B2CAB">
              <w:rPr>
                <w:rFonts w:ascii="Arial" w:hAnsi="Arial" w:cs="Arial"/>
                <w:color w:val="000000"/>
                <w:sz w:val="20"/>
                <w:szCs w:val="20"/>
                <w:lang w:val="pl-PL"/>
              </w:rPr>
              <w:t xml:space="preserve"> “Mit danas”, u: Roland Barthes: „Mitologije”, Naklada Pelago, Zagreb 2009; str. 141 - 181</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u w:val="single"/>
              </w:rPr>
            </w:pPr>
            <w:r w:rsidRPr="009B2CAB">
              <w:rPr>
                <w:rFonts w:ascii="Arial" w:hAnsi="Arial" w:cs="Arial"/>
                <w:b/>
                <w:color w:val="000000"/>
                <w:sz w:val="20"/>
                <w:szCs w:val="20"/>
              </w:rPr>
              <w:t>H. Foster/ R. Krauss / Y-A Bois / B. Buchloh (eds.):</w:t>
            </w:r>
            <w:r w:rsidRPr="009B2CAB">
              <w:rPr>
                <w:rFonts w:ascii="Arial" w:hAnsi="Arial" w:cs="Arial"/>
                <w:color w:val="000000"/>
                <w:sz w:val="20"/>
                <w:szCs w:val="20"/>
              </w:rPr>
              <w:t xml:space="preserve"> „Art since 1900. Modernism. Antimodernism. Postmodernism“; Thames &amp; Hudson; London 2004;  – chapters/parts: p. </w:t>
            </w:r>
            <w:r w:rsidRPr="009B2CAB">
              <w:rPr>
                <w:rFonts w:ascii="Arial" w:hAnsi="Arial" w:cs="Arial"/>
                <w:color w:val="000000"/>
                <w:sz w:val="20"/>
                <w:szCs w:val="20"/>
                <w:u w:val="single"/>
              </w:rPr>
              <w:t>505-508</w:t>
            </w:r>
            <w:r w:rsidRPr="009B2CAB">
              <w:rPr>
                <w:rFonts w:ascii="Arial" w:hAnsi="Arial" w:cs="Arial"/>
                <w:color w:val="000000"/>
                <w:sz w:val="20"/>
                <w:szCs w:val="20"/>
              </w:rPr>
              <w:t>¸</w:t>
            </w:r>
            <w:r w:rsidRPr="009B2CAB">
              <w:rPr>
                <w:rFonts w:ascii="Arial" w:hAnsi="Arial" w:cs="Arial"/>
                <w:color w:val="000000"/>
                <w:sz w:val="20"/>
                <w:szCs w:val="20"/>
                <w:u w:val="single"/>
              </w:rPr>
              <w:t>540-569</w:t>
            </w:r>
            <w:r w:rsidRPr="009B2CAB">
              <w:rPr>
                <w:rFonts w:ascii="Arial" w:hAnsi="Arial" w:cs="Arial"/>
                <w:color w:val="000000"/>
                <w:sz w:val="20"/>
                <w:szCs w:val="20"/>
              </w:rPr>
              <w:t xml:space="preserve">; </w:t>
            </w:r>
            <w:r w:rsidRPr="009B2CAB">
              <w:rPr>
                <w:rFonts w:ascii="Arial" w:hAnsi="Arial" w:cs="Arial"/>
                <w:color w:val="000000"/>
                <w:sz w:val="20"/>
                <w:szCs w:val="20"/>
                <w:u w:val="single"/>
              </w:rPr>
              <w:t>580-604</w:t>
            </w:r>
            <w:r w:rsidRPr="009B2CAB">
              <w:rPr>
                <w:rFonts w:ascii="Arial" w:hAnsi="Arial" w:cs="Arial"/>
                <w:color w:val="000000"/>
                <w:sz w:val="20"/>
                <w:szCs w:val="20"/>
              </w:rPr>
              <w:t xml:space="preserve">; </w:t>
            </w:r>
            <w:r w:rsidRPr="009B2CAB">
              <w:rPr>
                <w:rFonts w:ascii="Arial" w:hAnsi="Arial" w:cs="Arial"/>
                <w:color w:val="000000"/>
                <w:sz w:val="20"/>
                <w:szCs w:val="20"/>
                <w:u w:val="single"/>
              </w:rPr>
              <w:t>650-669</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color w:val="000000"/>
                <w:sz w:val="20"/>
                <w:szCs w:val="20"/>
              </w:rPr>
              <w:t>Kolešnik, Ljiljana: „</w:t>
            </w:r>
            <w:r w:rsidRPr="009B2CAB">
              <w:rPr>
                <w:rFonts w:ascii="Arial" w:hAnsi="Arial" w:cs="Arial"/>
                <w:color w:val="000000"/>
                <w:sz w:val="20"/>
                <w:szCs w:val="20"/>
              </w:rPr>
              <w:t>Umjetničko djelo kao društvena činjenica“ (zbornik prevedenih teorijskih tekstova, npr Moxey, Mike Bal, …), Zagreb 2009</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u w:val="single"/>
              </w:rPr>
            </w:pPr>
            <w:r w:rsidRPr="009B2CAB">
              <w:rPr>
                <w:rFonts w:ascii="Arial" w:hAnsi="Arial" w:cs="Arial"/>
                <w:b/>
                <w:color w:val="000000"/>
                <w:sz w:val="20"/>
                <w:szCs w:val="20"/>
              </w:rPr>
              <w:t>Purgar, Krešimir</w:t>
            </w:r>
            <w:r w:rsidRPr="009B2CAB">
              <w:rPr>
                <w:rFonts w:ascii="Arial" w:hAnsi="Arial" w:cs="Arial"/>
                <w:color w:val="000000"/>
                <w:sz w:val="20"/>
                <w:szCs w:val="20"/>
              </w:rPr>
              <w:t xml:space="preserve"> (ured.): „K 15. Pojmovnik nove hrvatske umjetnosti“, Zagreb 2007. Poglavlja: Vinko Srhoj: </w:t>
            </w:r>
            <w:r w:rsidRPr="009B2CAB">
              <w:rPr>
                <w:rFonts w:ascii="Arial" w:hAnsi="Arial" w:cs="Arial"/>
                <w:color w:val="000000"/>
                <w:sz w:val="20"/>
                <w:szCs w:val="20"/>
                <w:u w:val="single"/>
              </w:rPr>
              <w:t>„Neomoderna</w:t>
            </w:r>
            <w:r w:rsidRPr="009B2CAB">
              <w:rPr>
                <w:rFonts w:ascii="Arial" w:hAnsi="Arial" w:cs="Arial"/>
                <w:color w:val="000000"/>
                <w:sz w:val="20"/>
                <w:szCs w:val="20"/>
              </w:rPr>
              <w:t>“ ; Zvonko Maković: „</w:t>
            </w:r>
            <w:r w:rsidRPr="009B2CAB">
              <w:rPr>
                <w:rFonts w:ascii="Arial" w:hAnsi="Arial" w:cs="Arial"/>
                <w:color w:val="000000"/>
                <w:sz w:val="20"/>
                <w:szCs w:val="20"/>
                <w:u w:val="single"/>
              </w:rPr>
              <w:t>Postskulptura</w:t>
            </w:r>
            <w:r w:rsidRPr="009B2CAB">
              <w:rPr>
                <w:rFonts w:ascii="Arial" w:hAnsi="Arial" w:cs="Arial"/>
                <w:color w:val="000000"/>
                <w:sz w:val="20"/>
                <w:szCs w:val="20"/>
              </w:rPr>
              <w:t xml:space="preserve">“ i </w:t>
            </w:r>
            <w:r w:rsidRPr="009B2CAB">
              <w:rPr>
                <w:rFonts w:ascii="Arial" w:hAnsi="Arial" w:cs="Arial"/>
                <w:b/>
                <w:color w:val="000000"/>
                <w:sz w:val="20"/>
                <w:szCs w:val="20"/>
              </w:rPr>
              <w:t xml:space="preserve">Žarko Paić: </w:t>
            </w:r>
            <w:r w:rsidRPr="009B2CAB">
              <w:rPr>
                <w:rFonts w:ascii="Arial" w:hAnsi="Arial" w:cs="Arial"/>
                <w:b/>
                <w:color w:val="000000"/>
                <w:sz w:val="20"/>
                <w:szCs w:val="20"/>
                <w:u w:val="single"/>
              </w:rPr>
              <w:t>„Teorija danas“</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color w:val="000000"/>
                <w:sz w:val="20"/>
                <w:szCs w:val="20"/>
              </w:rPr>
              <w:t>Purgar, Krešimir:</w:t>
            </w:r>
            <w:r w:rsidRPr="009B2CAB">
              <w:rPr>
                <w:rFonts w:ascii="Arial" w:hAnsi="Arial" w:cs="Arial"/>
                <w:color w:val="000000"/>
                <w:sz w:val="20"/>
                <w:szCs w:val="20"/>
              </w:rPr>
              <w:t xml:space="preserve"> „Preživjeti sliku“, Zagreb, 2010; </w:t>
            </w:r>
            <w:r w:rsidRPr="009B2CAB">
              <w:rPr>
                <w:rFonts w:ascii="Arial" w:hAnsi="Arial" w:cs="Arial"/>
                <w:color w:val="000000"/>
                <w:sz w:val="20"/>
                <w:szCs w:val="20"/>
                <w:u w:val="single"/>
              </w:rPr>
              <w:t>Tekstovi:</w:t>
            </w:r>
            <w:r w:rsidRPr="009B2CAB">
              <w:rPr>
                <w:rFonts w:ascii="Arial" w:hAnsi="Arial" w:cs="Arial"/>
                <w:color w:val="000000"/>
                <w:sz w:val="20"/>
                <w:szCs w:val="20"/>
              </w:rPr>
              <w:t xml:space="preserve"> „Slika protiv antislike“ (str. 53-69); „Ironija i eksces“ (str. 91-114)</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sz w:val="20"/>
                <w:szCs w:val="20"/>
                <w:lang w:val="en-GB"/>
              </w:rPr>
            </w:pPr>
            <w:r w:rsidRPr="009B2CAB">
              <w:rPr>
                <w:rFonts w:ascii="Arial" w:hAnsi="Arial" w:cs="Arial"/>
                <w:b/>
                <w:color w:val="000000"/>
                <w:sz w:val="20"/>
                <w:szCs w:val="20"/>
              </w:rPr>
              <w:t>Rush, Michael</w:t>
            </w:r>
            <w:r w:rsidRPr="009B2CAB">
              <w:rPr>
                <w:rFonts w:ascii="Arial" w:hAnsi="Arial" w:cs="Arial"/>
                <w:color w:val="000000"/>
                <w:sz w:val="20"/>
                <w:szCs w:val="20"/>
              </w:rPr>
              <w:t xml:space="preserve">: „Video Art“; Thames &amp; Hudson, </w:t>
            </w:r>
            <w:r w:rsidRPr="009B2CAB">
              <w:rPr>
                <w:rFonts w:ascii="Arial" w:hAnsi="Arial" w:cs="Arial"/>
                <w:color w:val="000000"/>
                <w:sz w:val="20"/>
                <w:szCs w:val="20"/>
              </w:rPr>
              <w:lastRenderedPageBreak/>
              <w:t>London 2003. (poglavlja i umjetnici o kojima je bilo riječi na predavanjima!!!)</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lang w:val="en-GB"/>
              </w:rPr>
              <w:t>Šuvaković, Miško</w:t>
            </w:r>
            <w:r w:rsidRPr="009B2CAB">
              <w:rPr>
                <w:rFonts w:ascii="Arial" w:hAnsi="Arial" w:cs="Arial"/>
                <w:sz w:val="20"/>
                <w:szCs w:val="20"/>
                <w:lang w:val="en-GB"/>
              </w:rPr>
              <w:t xml:space="preserve">: “Diskurzivna analiza”, </w:t>
            </w:r>
            <w:smartTag w:uri="urn:schemas-microsoft-com:office:smarttags" w:element="place">
              <w:r w:rsidRPr="009B2CAB">
                <w:rPr>
                  <w:rFonts w:ascii="Arial" w:hAnsi="Arial" w:cs="Arial"/>
                  <w:sz w:val="20"/>
                  <w:szCs w:val="20"/>
                  <w:lang w:val="en-GB"/>
                </w:rPr>
                <w:t>Beograd</w:t>
              </w:r>
            </w:smartTag>
            <w:r w:rsidRPr="009B2CAB">
              <w:rPr>
                <w:rFonts w:ascii="Arial" w:hAnsi="Arial" w:cs="Arial"/>
                <w:sz w:val="20"/>
                <w:szCs w:val="20"/>
                <w:lang w:val="en-GB"/>
              </w:rPr>
              <w:t>, 2012. (dijelovi i cjeline koje se odnose na teme određene programom predmeta Suvremena umjetnost 4)</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p w:rsidR="00E02E53" w:rsidRPr="009B2CAB" w:rsidRDefault="00E02E53" w:rsidP="007B6E73">
            <w:pPr>
              <w:tabs>
                <w:tab w:val="left" w:pos="567"/>
              </w:tabs>
              <w:spacing w:after="0" w:line="240" w:lineRule="auto"/>
              <w:rPr>
                <w:rFonts w:ascii="Arial" w:hAnsi="Arial" w:cs="Arial"/>
                <w:color w:val="000000"/>
                <w:sz w:val="20"/>
                <w:szCs w:val="20"/>
              </w:rPr>
            </w:pPr>
          </w:p>
          <w:p w:rsidR="00E02E53" w:rsidRPr="009B2CAB" w:rsidRDefault="00E02E53" w:rsidP="007B6E73">
            <w:pPr>
              <w:tabs>
                <w:tab w:val="left" w:pos="567"/>
              </w:tabs>
              <w:spacing w:after="0" w:line="240" w:lineRule="auto"/>
              <w:rPr>
                <w:rFonts w:ascii="Arial" w:hAnsi="Arial" w:cs="Arial"/>
                <w:color w:val="000000"/>
                <w:sz w:val="20"/>
                <w:szCs w:val="20"/>
              </w:rPr>
            </w:pPr>
          </w:p>
          <w:p w:rsidR="00E02E53" w:rsidRPr="009B2CAB" w:rsidRDefault="00E02E53" w:rsidP="007B6E73">
            <w:pPr>
              <w:tabs>
                <w:tab w:val="left" w:pos="567"/>
              </w:tabs>
              <w:spacing w:after="0" w:line="240" w:lineRule="auto"/>
              <w:rPr>
                <w:rFonts w:ascii="Arial" w:hAnsi="Arial" w:cs="Arial"/>
                <w:color w:val="000000"/>
                <w:sz w:val="20"/>
                <w:szCs w:val="20"/>
              </w:rPr>
            </w:pPr>
          </w:p>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b/>
                <w:sz w:val="20"/>
                <w:szCs w:val="20"/>
              </w:rPr>
              <w:t>A) Priručnici</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Harrison, Charles/Wood, Paul (ed.): Art in Theory 1900 - 1990, Blackwell UK &amp; Cambridge USA, 1993. Tekstovi: Raymond Williams, Jean Francois Lyotard, Jacques Lacan; Michel Foucault, Guy Debord, Jacques Derrida…</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t>Šuvaković, Miško: Pojmovnik suvremene umjetnosti, Horetzky, Zagreb/Vlees &amp;Benton, Ghent, 2005</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lang w:val="pl-PL"/>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u w:val="single"/>
                <w:lang w:val="pl-PL"/>
              </w:rPr>
              <w:t xml:space="preserve">Lacan za početnike, </w:t>
            </w:r>
            <w:r w:rsidRPr="009B2CAB">
              <w:rPr>
                <w:rFonts w:ascii="Arial" w:hAnsi="Arial" w:cs="Arial"/>
                <w:sz w:val="20"/>
                <w:szCs w:val="20"/>
                <w:lang w:val="pl-PL"/>
              </w:rPr>
              <w:t>Jesenski I Turk, Zagreb</w:t>
            </w:r>
          </w:p>
          <w:p w:rsidR="00E02E53" w:rsidRPr="009B2CAB" w:rsidRDefault="00E02E53" w:rsidP="007B6E73">
            <w:pPr>
              <w:tabs>
                <w:tab w:val="left" w:pos="2820"/>
              </w:tabs>
              <w:spacing w:after="0" w:line="240" w:lineRule="auto"/>
              <w:ind w:left="356" w:hanging="356"/>
              <w:rPr>
                <w:rFonts w:ascii="Arial" w:hAnsi="Arial" w:cs="Arial"/>
                <w:sz w:val="20"/>
                <w:szCs w:val="20"/>
                <w:lang w:val="pl-PL"/>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u w:val="single"/>
                <w:lang w:val="pl-PL"/>
              </w:rPr>
              <w:t>Baudrillard za početnike,</w:t>
            </w:r>
            <w:r w:rsidRPr="009B2CAB">
              <w:rPr>
                <w:rFonts w:ascii="Arial" w:hAnsi="Arial" w:cs="Arial"/>
                <w:sz w:val="20"/>
                <w:szCs w:val="20"/>
                <w:lang w:val="pl-PL"/>
              </w:rPr>
              <w:t xml:space="preserve"> Jesenski I Turk, Zagreb</w:t>
            </w:r>
          </w:p>
          <w:p w:rsidR="00E02E53" w:rsidRPr="009B2CAB" w:rsidRDefault="00E02E53" w:rsidP="007B6E73">
            <w:pPr>
              <w:tabs>
                <w:tab w:val="left" w:pos="2820"/>
              </w:tabs>
              <w:spacing w:after="0" w:line="240" w:lineRule="auto"/>
              <w:ind w:left="356" w:hanging="356"/>
              <w:rPr>
                <w:rFonts w:ascii="Arial" w:hAnsi="Arial" w:cs="Arial"/>
                <w:sz w:val="20"/>
                <w:szCs w:val="20"/>
                <w:lang w:val="pl-PL"/>
              </w:rPr>
            </w:pPr>
          </w:p>
          <w:p w:rsidR="00E02E53" w:rsidRPr="009B2CAB" w:rsidRDefault="00E02E53" w:rsidP="007B6E73">
            <w:pPr>
              <w:tabs>
                <w:tab w:val="left" w:pos="2820"/>
              </w:tabs>
              <w:spacing w:after="0" w:line="240" w:lineRule="auto"/>
              <w:ind w:left="356" w:hanging="356"/>
              <w:rPr>
                <w:rFonts w:ascii="Arial" w:hAnsi="Arial" w:cs="Arial"/>
                <w:sz w:val="20"/>
                <w:szCs w:val="20"/>
                <w:lang w:val="en-GB"/>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lang w:val="pl-PL"/>
              </w:rPr>
              <w:t>Šuvaković, Miško</w:t>
            </w:r>
            <w:r w:rsidRPr="009B2CAB">
              <w:rPr>
                <w:rFonts w:ascii="Arial" w:hAnsi="Arial" w:cs="Arial"/>
                <w:sz w:val="20"/>
                <w:szCs w:val="20"/>
              </w:rPr>
              <w:t xml:space="preserve">: </w:t>
            </w:r>
            <w:r w:rsidRPr="009B2CAB">
              <w:rPr>
                <w:rFonts w:ascii="Arial" w:hAnsi="Arial" w:cs="Arial"/>
                <w:i/>
                <w:sz w:val="20"/>
                <w:szCs w:val="20"/>
                <w:lang w:val="pl-PL"/>
              </w:rPr>
              <w:t>Konceptualna umetnost</w:t>
            </w:r>
            <w:r w:rsidRPr="009B2CAB">
              <w:rPr>
                <w:rFonts w:ascii="Arial" w:hAnsi="Arial" w:cs="Arial"/>
                <w:sz w:val="20"/>
                <w:szCs w:val="20"/>
                <w:lang w:val="pl-PL"/>
              </w:rPr>
              <w:t xml:space="preserve">, Muzej savremene umetnosti Vojvodine, Novi Sad 2007. </w:t>
            </w:r>
            <w:r w:rsidRPr="009B2CAB">
              <w:rPr>
                <w:rFonts w:ascii="Arial" w:hAnsi="Arial" w:cs="Arial"/>
                <w:sz w:val="20"/>
                <w:szCs w:val="20"/>
                <w:lang w:val="en-GB"/>
              </w:rPr>
              <w:t>Poglavlja o: Joseph Kosuth, Art &amp; Language, Sol LeWitt,…</w:t>
            </w: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sz w:val="20"/>
                <w:szCs w:val="20"/>
                <w:lang w:val="en-GB"/>
              </w:rPr>
              <w:t>.</w:t>
            </w:r>
            <w:r w:rsidRPr="009B2CAB">
              <w:rPr>
                <w:rFonts w:ascii="Arial" w:hAnsi="Arial" w:cs="Arial"/>
                <w:sz w:val="20"/>
                <w:szCs w:val="20"/>
              </w:rPr>
              <w:t>-</w:t>
            </w:r>
            <w:r w:rsidRPr="009B2CAB">
              <w:rPr>
                <w:rFonts w:ascii="Arial" w:hAnsi="Arial" w:cs="Arial"/>
                <w:sz w:val="20"/>
                <w:szCs w:val="20"/>
              </w:rPr>
              <w:tab/>
            </w:r>
            <w:r w:rsidRPr="009B2CAB">
              <w:rPr>
                <w:rFonts w:ascii="Arial" w:hAnsi="Arial" w:cs="Arial"/>
                <w:sz w:val="20"/>
                <w:szCs w:val="20"/>
                <w:lang w:val="en-GB"/>
              </w:rPr>
              <w:t xml:space="preserve">ZNANOST O SLICI, </w:t>
            </w:r>
            <w:smartTag w:uri="urn:schemas-microsoft-com:office:smarttags" w:element="place">
              <w:smartTag w:uri="urn:schemas-microsoft-com:office:smarttags" w:element="City">
                <w:r w:rsidRPr="009B2CAB">
                  <w:rPr>
                    <w:rFonts w:ascii="Arial" w:hAnsi="Arial" w:cs="Arial"/>
                    <w:sz w:val="20"/>
                    <w:szCs w:val="20"/>
                    <w:lang w:val="en-GB"/>
                  </w:rPr>
                  <w:t>Zagreb</w:t>
                </w:r>
              </w:smartTag>
            </w:smartTag>
            <w:r w:rsidRPr="009B2CAB">
              <w:rPr>
                <w:rFonts w:ascii="Arial" w:hAnsi="Arial" w:cs="Arial"/>
                <w:sz w:val="20"/>
                <w:szCs w:val="20"/>
                <w:lang w:val="en-GB"/>
              </w:rPr>
              <w:t xml:space="preserve">, 2006 (ur. hrv. izdanja Žarko Paić). Poglavlje: </w:t>
            </w:r>
            <w:r w:rsidRPr="009B2CAB">
              <w:rPr>
                <w:rFonts w:ascii="Arial" w:hAnsi="Arial" w:cs="Arial"/>
                <w:i/>
                <w:sz w:val="20"/>
                <w:szCs w:val="20"/>
                <w:lang w:val="en-GB"/>
              </w:rPr>
              <w:t>Semiotika</w:t>
            </w: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ab/>
            </w:r>
            <w:r w:rsidRPr="009B2CAB">
              <w:rPr>
                <w:rFonts w:ascii="Arial" w:hAnsi="Arial" w:cs="Arial"/>
                <w:b/>
                <w:sz w:val="20"/>
                <w:szCs w:val="20"/>
              </w:rPr>
              <w:t>Bourriaud, Nicolas:</w:t>
            </w:r>
            <w:r w:rsidRPr="009B2CAB">
              <w:rPr>
                <w:rFonts w:ascii="Arial" w:hAnsi="Arial" w:cs="Arial"/>
                <w:sz w:val="20"/>
                <w:szCs w:val="20"/>
              </w:rPr>
              <w:t xml:space="preserve"> Relational Aesthetics, by NB, Les Presses Du Reel, Dijon, France (1998 franc.; 2002 engl. prijevod)</w:t>
            </w:r>
          </w:p>
          <w:p w:rsidR="00E02E53" w:rsidRPr="009B2CAB" w:rsidRDefault="00E02E53" w:rsidP="007B6E73">
            <w:pPr>
              <w:tabs>
                <w:tab w:val="left" w:pos="2820"/>
              </w:tabs>
              <w:spacing w:after="0" w:line="240" w:lineRule="auto"/>
              <w:ind w:left="356" w:hanging="356"/>
              <w:rPr>
                <w:rFonts w:ascii="Arial" w:hAnsi="Arial" w:cs="Arial"/>
                <w:i/>
                <w:sz w:val="20"/>
                <w:szCs w:val="20"/>
                <w:lang w:val="en-GB"/>
              </w:rPr>
            </w:pP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w:t>
            </w:r>
            <w:r w:rsidRPr="009B2CAB">
              <w:rPr>
                <w:rFonts w:ascii="Arial" w:hAnsi="Arial" w:cs="Arial"/>
                <w:sz w:val="20"/>
                <w:szCs w:val="20"/>
              </w:rPr>
              <w:tab/>
            </w:r>
            <w:r w:rsidRPr="009B2CAB">
              <w:rPr>
                <w:rFonts w:ascii="Arial" w:hAnsi="Arial" w:cs="Arial"/>
                <w:b/>
                <w:sz w:val="20"/>
                <w:szCs w:val="20"/>
              </w:rPr>
              <w:t>Foucault, Michel:</w:t>
            </w:r>
            <w:r w:rsidRPr="009B2CAB">
              <w:rPr>
                <w:rFonts w:ascii="Arial" w:hAnsi="Arial" w:cs="Arial"/>
                <w:sz w:val="20"/>
                <w:szCs w:val="20"/>
              </w:rPr>
              <w:t xml:space="preserve"> Riječi i stvari: Arheologija humanističkih nauka, Zagreb, 2002</w:t>
            </w:r>
          </w:p>
          <w:p w:rsidR="00E02E53" w:rsidRPr="009B2CAB" w:rsidRDefault="00E02E53" w:rsidP="007B6E73">
            <w:pPr>
              <w:tabs>
                <w:tab w:val="left" w:pos="2820"/>
              </w:tabs>
              <w:spacing w:after="0" w:line="240" w:lineRule="auto"/>
              <w:ind w:left="356" w:hanging="356"/>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b/>
                <w:sz w:val="20"/>
                <w:szCs w:val="20"/>
                <w:lang w:val="de-DE"/>
              </w:rPr>
              <w:t xml:space="preserve">Katalozi/ </w:t>
            </w:r>
            <w:r w:rsidRPr="009B2CAB">
              <w:rPr>
                <w:rFonts w:ascii="Arial" w:hAnsi="Arial" w:cs="Arial"/>
                <w:b/>
                <w:sz w:val="20"/>
                <w:szCs w:val="20"/>
              </w:rPr>
              <w:t xml:space="preserve">Monografije : </w:t>
            </w: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sz w:val="20"/>
                <w:szCs w:val="20"/>
              </w:rPr>
              <w:t>-</w:t>
            </w:r>
            <w:r w:rsidRPr="009B2CAB">
              <w:rPr>
                <w:rFonts w:ascii="Arial" w:hAnsi="Arial" w:cs="Arial"/>
                <w:sz w:val="20"/>
                <w:szCs w:val="20"/>
              </w:rPr>
              <w:tab/>
              <w:t>Umjetnici i tematska područja obrađivana na predavanjima</w:t>
            </w:r>
          </w:p>
          <w:p w:rsidR="00E02E53" w:rsidRPr="009B2CAB" w:rsidRDefault="00E02E53" w:rsidP="007B6E73">
            <w:pPr>
              <w:tabs>
                <w:tab w:val="left" w:pos="2820"/>
              </w:tabs>
              <w:spacing w:after="0" w:line="240" w:lineRule="auto"/>
              <w:ind w:left="356" w:hanging="356"/>
              <w:rPr>
                <w:rFonts w:ascii="Arial" w:hAnsi="Arial" w:cs="Arial"/>
                <w:b/>
                <w:sz w:val="20"/>
                <w:szCs w:val="20"/>
              </w:rPr>
            </w:pPr>
            <w:r w:rsidRPr="009B2CAB">
              <w:rPr>
                <w:rFonts w:ascii="Arial" w:hAnsi="Arial" w:cs="Arial"/>
                <w:sz w:val="20"/>
                <w:szCs w:val="20"/>
              </w:rPr>
              <w:t>-</w:t>
            </w:r>
            <w:r w:rsidRPr="009B2CAB">
              <w:rPr>
                <w:rFonts w:ascii="Arial" w:hAnsi="Arial" w:cs="Arial"/>
                <w:sz w:val="20"/>
                <w:szCs w:val="20"/>
              </w:rPr>
              <w:tab/>
              <w:t>Časopisi iz područja suvremene umjetnosti : Kunstforum, Art in America, Parkett, Flash Art, Kontura, Frieze; CREAM; Radionica...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356" w:hanging="356"/>
              <w:rPr>
                <w:rFonts w:ascii="Arial" w:hAnsi="Arial" w:cs="Arial"/>
                <w:sz w:val="20"/>
                <w:szCs w:val="20"/>
              </w:rPr>
            </w:pPr>
            <w:r w:rsidRPr="009B2CAB">
              <w:rPr>
                <w:rFonts w:ascii="Arial" w:hAnsi="Arial" w:cs="Arial"/>
                <w:sz w:val="20"/>
                <w:szCs w:val="20"/>
              </w:rPr>
              <w:t>Internet izvori</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bl>
    <w:p w:rsidR="00E02E53"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Estetika 2</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UAP50C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Dalibor Lovrić,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razumijevanje estetskih fenomena, naravi estetičkih sudova, principa umjetničke kritike, temeljnih problema vizualne umjetnosti, glazbe, filma i promišljanje estetske kategorizacije umjetničkog djela.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color w:val="000000"/>
                <w:sz w:val="20"/>
                <w:szCs w:val="20"/>
              </w:rPr>
            </w:pPr>
            <w:r w:rsidRPr="009B2CAB">
              <w:rPr>
                <w:rFonts w:ascii="Arial" w:hAnsi="Arial" w:cs="Arial"/>
                <w:color w:val="000000"/>
                <w:sz w:val="20"/>
                <w:szCs w:val="20"/>
              </w:rPr>
              <w:t xml:space="preserve">- Ispunjene studentske obveze predviđene </w:t>
            </w:r>
            <w:r w:rsidRPr="00475D11">
              <w:rPr>
                <w:rFonts w:ascii="Arial" w:hAnsi="Arial" w:cs="Arial"/>
                <w:color w:val="000000"/>
                <w:sz w:val="20"/>
                <w:szCs w:val="20"/>
              </w:rPr>
              <w:t xml:space="preserve">programom kolegija </w:t>
            </w:r>
            <w:r w:rsidRPr="00475D11">
              <w:rPr>
                <w:rFonts w:ascii="Arial" w:hAnsi="Arial" w:cs="Arial"/>
                <w:sz w:val="20"/>
                <w:szCs w:val="20"/>
              </w:rPr>
              <w:t>Estetika</w:t>
            </w:r>
            <w:r w:rsidRPr="00475D11">
              <w:rPr>
                <w:rFonts w:ascii="Arial" w:hAnsi="Arial" w:cs="Arial"/>
                <w:color w:val="000000"/>
                <w:sz w:val="20"/>
                <w:szCs w:val="20"/>
              </w:rPr>
              <w:t xml:space="preserve"> 1 (potpis nositelja kolegija)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spacing w:before="100" w:beforeAutospacing="1" w:after="0" w:line="240" w:lineRule="auto"/>
              <w:ind w:left="356" w:hanging="356"/>
              <w:rPr>
                <w:rFonts w:ascii="Arial" w:hAnsi="Arial" w:cs="Arial"/>
                <w:sz w:val="20"/>
                <w:szCs w:val="20"/>
                <w:lang w:val="en-US"/>
              </w:rPr>
            </w:pPr>
            <w:r w:rsidRPr="009B2CAB">
              <w:rPr>
                <w:rFonts w:ascii="Arial" w:hAnsi="Arial" w:cs="Arial"/>
                <w:sz w:val="20"/>
                <w:szCs w:val="20"/>
                <w:lang w:val="en-US"/>
              </w:rPr>
              <w:t>1)</w:t>
            </w:r>
            <w:r w:rsidRPr="009B2CAB">
              <w:rPr>
                <w:rFonts w:ascii="Arial" w:hAnsi="Arial" w:cs="Arial"/>
                <w:sz w:val="20"/>
                <w:szCs w:val="20"/>
              </w:rPr>
              <w:tab/>
            </w:r>
            <w:r w:rsidRPr="009B2CAB">
              <w:rPr>
                <w:rFonts w:ascii="Arial" w:hAnsi="Arial" w:cs="Arial"/>
                <w:sz w:val="20"/>
                <w:szCs w:val="20"/>
                <w:lang w:val="en-US"/>
              </w:rPr>
              <w:t xml:space="preserve">Prepoznati, navesti i rastumačiti temeljne pojmove  estetike </w:t>
            </w:r>
          </w:p>
          <w:p w:rsidR="00E02E53" w:rsidRPr="009B2CAB" w:rsidRDefault="00E02E53" w:rsidP="007B6E73">
            <w:pPr>
              <w:spacing w:before="100" w:beforeAutospacing="1" w:after="0" w:line="240" w:lineRule="auto"/>
              <w:ind w:left="356" w:hanging="356"/>
              <w:rPr>
                <w:rFonts w:ascii="Arial" w:hAnsi="Arial" w:cs="Arial"/>
                <w:sz w:val="20"/>
                <w:szCs w:val="20"/>
                <w:lang w:val="en-US"/>
              </w:rPr>
            </w:pPr>
            <w:r w:rsidRPr="009B2CAB">
              <w:rPr>
                <w:rFonts w:ascii="Arial" w:hAnsi="Arial" w:cs="Arial"/>
                <w:sz w:val="20"/>
                <w:szCs w:val="20"/>
                <w:lang w:val="en-US"/>
              </w:rPr>
              <w:t>2) Prepoznati i objasniti temeljnu terminologiju, te ključne aktere  dotičnih razdoblja.</w:t>
            </w:r>
          </w:p>
          <w:p w:rsidR="00E02E53" w:rsidRPr="009B2CAB" w:rsidRDefault="00E02E53" w:rsidP="007B6E73">
            <w:pPr>
              <w:spacing w:before="100" w:beforeAutospacing="1" w:after="0" w:line="240" w:lineRule="auto"/>
              <w:ind w:left="356" w:hanging="356"/>
              <w:rPr>
                <w:rFonts w:ascii="Arial" w:hAnsi="Arial" w:cs="Arial"/>
                <w:sz w:val="20"/>
                <w:szCs w:val="20"/>
                <w:lang w:val="en-US"/>
              </w:rPr>
            </w:pPr>
            <w:r w:rsidRPr="009B2CAB">
              <w:rPr>
                <w:rFonts w:ascii="Arial" w:hAnsi="Arial" w:cs="Arial"/>
                <w:sz w:val="20"/>
                <w:szCs w:val="20"/>
                <w:lang w:val="en-US"/>
              </w:rPr>
              <w:t>3)</w:t>
            </w:r>
            <w:r w:rsidRPr="009B2CAB">
              <w:rPr>
                <w:rFonts w:ascii="Arial" w:hAnsi="Arial" w:cs="Arial"/>
                <w:sz w:val="20"/>
                <w:szCs w:val="20"/>
              </w:rPr>
              <w:tab/>
              <w:t>Upoznavanje i   razumijevanje estetskih fenomena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lang w:val="en-US"/>
              </w:rPr>
              <w:t xml:space="preserve">4)Razvijanje kritičkog pristupa  i usvajanje </w:t>
            </w:r>
            <w:r w:rsidRPr="009B2CAB">
              <w:rPr>
                <w:rFonts w:ascii="Arial" w:hAnsi="Arial" w:cs="Arial"/>
                <w:sz w:val="20"/>
                <w:szCs w:val="20"/>
              </w:rPr>
              <w:t>naravi estetičkih sudova.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2 sata predavanja tjedno</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-Uvodno predavanje - Uvod, podjela tema, dogovor</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Povijesni pregled estetičkih pitanja (odabrane etape). Polazi se od osnovnih odrednica antičke filozofije umjetnosti kao teorije lijepoga (Platon, Plotin), umjetnosti kao oponašanja zbilje, te religiozno-kultne dimenzije umjetnosti. Zatim se u drugom dijelu obrađuje Kantova koncepcija autonomnosti umjetnosti te pitanje o intersubjektivnosti suda o umjetničkom djelu. Zadaća umjetnosti prema Hegelu. U filozofiji umjetnosti 20. st. posebno se obrađuje hermeneutička dimenzija razumijevanja umjetničkog djela (Heidegger, Gadamer, W. Benjamin) te umjetnički koncept i osnovne odrednice teorije umjetnosti moderne i postmoderne.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Obrađuju se temeljni pojmovi i problemi iz područja estetike.</w:t>
            </w:r>
          </w:p>
          <w:p w:rsidR="00E02E53" w:rsidRPr="009B2CAB" w:rsidRDefault="00E02E53" w:rsidP="007B6E73">
            <w:pPr>
              <w:pStyle w:val="NormalWeb"/>
              <w:shd w:val="clear" w:color="auto" w:fill="FFFFFF"/>
              <w:spacing w:after="0" w:afterAutospacing="0"/>
              <w:rPr>
                <w:rFonts w:ascii="Arial" w:hAnsi="Arial" w:cs="Arial"/>
                <w:sz w:val="20"/>
                <w:szCs w:val="20"/>
              </w:rPr>
            </w:pPr>
            <w:r w:rsidRPr="009B2CAB">
              <w:rPr>
                <w:rFonts w:ascii="Arial" w:hAnsi="Arial" w:cs="Arial"/>
                <w:sz w:val="20"/>
                <w:szCs w:val="20"/>
              </w:rPr>
              <w:t>-     Dokidanje klasičnih postavaka-</w:t>
            </w:r>
            <w:r w:rsidRPr="009B2CAB">
              <w:rPr>
                <w:rFonts w:ascii="Arial" w:hAnsi="Arial" w:cs="Arial"/>
                <w:b/>
                <w:sz w:val="20"/>
                <w:szCs w:val="20"/>
              </w:rPr>
              <w:t xml:space="preserve"> Hermenutika i umjetničko djelo</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Estetsko iskustvo- Umjetničko djelo u razdoblju tehničke reprodukcije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Estetsko iskustvo- </w:t>
            </w:r>
            <w:r w:rsidRPr="009B2CAB">
              <w:rPr>
                <w:rStyle w:val="buchfeld"/>
                <w:rFonts w:ascii="Arial" w:hAnsi="Arial" w:cs="Arial"/>
                <w:b/>
                <w:color w:val="000000"/>
                <w:sz w:val="20"/>
                <w:szCs w:val="20"/>
              </w:rPr>
              <w:t>Proširenje pojma umjetnosti</w:t>
            </w:r>
          </w:p>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Ontologija umjetničkog djela- Preobražaj svakidašnjeg</w:t>
            </w:r>
          </w:p>
          <w:p w:rsidR="00E02E53" w:rsidRPr="009B2CAB" w:rsidRDefault="00E02E53" w:rsidP="007B6E73">
            <w:pPr>
              <w:pStyle w:val="NormalWeb"/>
              <w:shd w:val="clear" w:color="auto" w:fill="FFFFFF"/>
              <w:spacing w:after="0" w:afterAutospacing="0"/>
              <w:rPr>
                <w:rFonts w:ascii="Arial" w:hAnsi="Arial" w:cs="Arial"/>
                <w:sz w:val="20"/>
                <w:szCs w:val="20"/>
              </w:rPr>
            </w:pPr>
          </w:p>
        </w:tc>
      </w:tr>
      <w:tr w:rsidR="00E02E53" w:rsidRPr="009B2CAB" w:rsidTr="007B6E73">
        <w:trPr>
          <w:trHeight w:val="464"/>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xml:space="preserve">redovito i aktivno pohađanje nastave (potrebno je ostvariti minimalno 70% nazočnosti na predavanjima da se ostvari pravo potpisa i pristupanja ispitu). </w:t>
            </w:r>
          </w:p>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sz w:val="20"/>
                <w:szCs w:val="20"/>
              </w:rPr>
              <w:t>Čitanje literature</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0,5</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0,5</w:t>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Usmeni ispit (100% ocjene).</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 xml:space="preserve">Obvezna literatura (dostupna u </w:t>
            </w:r>
            <w:r w:rsidRPr="009B2CAB">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 xml:space="preserve">Broj primjeraka </w:t>
            </w:r>
            <w:r w:rsidRPr="009B2CAB">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lastRenderedPageBreak/>
              <w:t xml:space="preserve">Dostupnost putem ostalih </w:t>
            </w:r>
            <w:r w:rsidRPr="009B2CAB">
              <w:rPr>
                <w:rFonts w:ascii="Arial" w:hAnsi="Arial" w:cs="Arial"/>
                <w:b/>
                <w:color w:val="000000"/>
                <w:sz w:val="20"/>
                <w:szCs w:val="20"/>
              </w:rPr>
              <w:lastRenderedPageBreak/>
              <w:t>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rPr>
              <w:t xml:space="preserve">Hermenutika i umjetničko djelo: </w:t>
            </w:r>
            <w:r w:rsidRPr="009B2CAB">
              <w:rPr>
                <w:rFonts w:ascii="Arial" w:hAnsi="Arial" w:cs="Arial"/>
                <w:sz w:val="20"/>
                <w:szCs w:val="20"/>
              </w:rPr>
              <w:t xml:space="preserve">Hans-Georg Gadamer, </w:t>
            </w:r>
            <w:r w:rsidRPr="009B2CAB">
              <w:rPr>
                <w:rFonts w:ascii="Arial" w:hAnsi="Arial" w:cs="Arial"/>
                <w:i/>
                <w:iCs/>
                <w:sz w:val="20"/>
                <w:szCs w:val="20"/>
              </w:rPr>
              <w:t>Čitanka</w:t>
            </w:r>
            <w:r w:rsidRPr="009B2CAB">
              <w:rPr>
                <w:rFonts w:ascii="Arial" w:hAnsi="Arial" w:cs="Arial"/>
                <w:sz w:val="20"/>
                <w:szCs w:val="20"/>
              </w:rPr>
              <w:t>. prev. S. Bosto, Zagreb: Matica Hrvatska, 2002. (str. 135-142)</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b/>
                <w:sz w:val="20"/>
                <w:szCs w:val="20"/>
              </w:rPr>
              <w:t>Umjetničko djelo u razdoblju tehničke reprodukcije</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Style w:val="buchfeld"/>
                <w:rFonts w:ascii="Arial" w:hAnsi="Arial" w:cs="Arial"/>
                <w:color w:val="000000"/>
                <w:sz w:val="20"/>
                <w:szCs w:val="20"/>
              </w:rPr>
              <w:t xml:space="preserve">Walter Benjamin, </w:t>
            </w:r>
            <w:r w:rsidRPr="009B2CAB">
              <w:rPr>
                <w:rStyle w:val="buchfeld"/>
                <w:rFonts w:ascii="Arial" w:hAnsi="Arial" w:cs="Arial"/>
                <w:i/>
                <w:color w:val="000000"/>
                <w:sz w:val="20"/>
                <w:szCs w:val="20"/>
              </w:rPr>
              <w:t xml:space="preserve">Estetički ogledi, </w:t>
            </w:r>
            <w:r w:rsidRPr="009B2CAB">
              <w:rPr>
                <w:rStyle w:val="buchfeld"/>
                <w:rFonts w:ascii="Arial" w:hAnsi="Arial" w:cs="Arial"/>
                <w:color w:val="000000"/>
                <w:sz w:val="20"/>
                <w:szCs w:val="20"/>
              </w:rPr>
              <w:t>Zagreb: ŠK, 1986., str. 125-151.</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Style w:val="buchfeld"/>
                <w:rFonts w:ascii="Arial" w:hAnsi="Arial" w:cs="Arial"/>
                <w:b/>
                <w:color w:val="000000"/>
                <w:sz w:val="20"/>
                <w:szCs w:val="20"/>
              </w:rPr>
              <w:t xml:space="preserve">Proširenje pojma umjetnosti: </w:t>
            </w:r>
            <w:r w:rsidRPr="009B2CAB">
              <w:rPr>
                <w:rStyle w:val="buchfeld"/>
                <w:rFonts w:ascii="Arial" w:hAnsi="Arial" w:cs="Arial"/>
                <w:color w:val="000000"/>
                <w:sz w:val="20"/>
                <w:szCs w:val="20"/>
              </w:rPr>
              <w:t>Joseph Beuys, tekstovi iz „Statusa“ (prev. Jure Zovko)</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 Langer: Problemi umjetnosti, Deset filozofskih predavanja, Niš, Gradina, 1990.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A.C. Danto, Preobražaj svakidašnjeg, Filozofija umjetnosti, Kruzak, Zagreb, 1997.</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(usmene i pismene)</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Izborni predmeti    1. godina  2. semestar</w:t>
      </w:r>
    </w:p>
    <w:p w:rsidR="00E02E53" w:rsidRPr="009B2CAB" w:rsidRDefault="00E02E53" w:rsidP="005240EF">
      <w:pPr>
        <w:spacing w:after="0" w:line="240" w:lineRule="auto"/>
        <w:rPr>
          <w:rFonts w:ascii="Arial" w:hAnsi="Arial" w:cs="Arial"/>
          <w:b/>
          <w:sz w:val="20"/>
          <w:szCs w:val="20"/>
          <w:lang w:eastAsia="hr-H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2E53" w:rsidRPr="009B2CAB" w:rsidTr="007B6E73">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bCs/>
                <w:sz w:val="20"/>
                <w:szCs w:val="20"/>
              </w:rPr>
              <w:t>Kiparsko oblikovanje u kamenu 2</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color w:val="000000"/>
                <w:sz w:val="20"/>
                <w:szCs w:val="20"/>
              </w:rPr>
              <w:t>UAK802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1/II.</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a</w:t>
            </w:r>
            <w:r w:rsidRPr="009B2CAB">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xml:space="preserve">3 </w:t>
            </w:r>
          </w:p>
        </w:tc>
      </w:tr>
      <w:tr w:rsidR="00E02E53" w:rsidRPr="009B2CAB" w:rsidTr="007B6E73">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Stručni suradnik</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gridSpan w:val="2"/>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teoretsko -praktičnih znanja sa specifičnostima materijala, osposobljavanje  za  primjenu različitih  tehnika i njihova odgovarajuća primjena u kamenu za  samostalno kiparsko izražavanje.</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spacing w:after="0"/>
              <w:rPr>
                <w:rFonts w:ascii="Arial" w:hAnsi="Arial" w:cs="Arial"/>
                <w:color w:val="000000"/>
                <w:sz w:val="20"/>
                <w:szCs w:val="20"/>
              </w:rPr>
            </w:pPr>
            <w:r w:rsidRPr="009B2CAB">
              <w:rPr>
                <w:rFonts w:ascii="Arial" w:hAnsi="Arial" w:cs="Arial"/>
                <w:color w:val="000000"/>
                <w:sz w:val="20"/>
                <w:szCs w:val="20"/>
              </w:rPr>
              <w:t xml:space="preserve">- Ispunjene studentske obveze predviđene programom kolegija </w:t>
            </w:r>
            <w:r w:rsidRPr="009B2CAB">
              <w:rPr>
                <w:rFonts w:ascii="Arial" w:hAnsi="Arial" w:cs="Arial"/>
                <w:bCs/>
                <w:sz w:val="20"/>
                <w:szCs w:val="20"/>
              </w:rPr>
              <w:t>Kiparsko oblikovanje u kamenu</w:t>
            </w:r>
            <w:r>
              <w:rPr>
                <w:rFonts w:ascii="Arial" w:hAnsi="Arial" w:cs="Arial"/>
                <w:color w:val="000000"/>
                <w:sz w:val="20"/>
                <w:szCs w:val="20"/>
              </w:rPr>
              <w:t xml:space="preserve"> 1</w:t>
            </w:r>
            <w:r w:rsidRPr="009B2CAB">
              <w:rPr>
                <w:rFonts w:ascii="Arial" w:hAnsi="Arial" w:cs="Arial"/>
                <w:color w:val="000000"/>
                <w:sz w:val="20"/>
                <w:szCs w:val="20"/>
              </w:rPr>
              <w:t xml:space="preserve"> (potpis nositelja kolegija)</w:t>
            </w:r>
            <w:r>
              <w:rPr>
                <w:rFonts w:ascii="Arial" w:hAnsi="Arial" w:cs="Arial"/>
                <w:color w:val="000000"/>
                <w:sz w:val="20"/>
                <w:szCs w:val="20"/>
              </w:rPr>
              <w: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Objasniti  tradicionalne i suvremene tehnike vađenja i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2.Protumačiti  klasičnu i suvremenu  tehniku  likovne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Vrjednovati teoretski i praktično  temeljne  problem klesanja  likovne kiparske forme u kamenu.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Praktično izraditi samostalnu kiparsku formu u kamenu  po klasičnoj ili suvremenoj kiparskoj  koncepciji.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Teoretski dio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1.Geološka i genetska klasifikacija stijena ( 6 nastavni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w:t>
            </w:r>
            <w:r w:rsidRPr="009B2CAB">
              <w:rPr>
                <w:rFonts w:ascii="Arial" w:hAnsi="Arial" w:cs="Arial"/>
                <w:b/>
                <w:sz w:val="20"/>
                <w:szCs w:val="20"/>
              </w:rPr>
              <w:t>magmatske ili eruptivne stijene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 sedimentne stijene (vapnenci)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 metamorfne stijene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 Eruptivne stijene i osnovni minerali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3.Fizička i mehanička svojstva eruptivnih stijena .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Nalazišta i eksploatacija eruptivnih stijena.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5.Stuktura eruptivnih stijena( 1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6.Tekstura eruptivnih  stijena( 1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7.Tradicionalna obrada eruptivnih  stijena ( 2 nastavna sata).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Tradicionalni kamenoklesarski alati za eruptivne stijene ( 1 nastavni sat).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Održavanje, čišćenje i konzervacija eruptivnih stijena( 2 nastavna sata)..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Praktični dio</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30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Likovna obrada kamena po individualno odabranoj kiparskoj formi.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lang w:val="en-US"/>
              </w:rPr>
              <w:t>☐</w:t>
            </w:r>
            <w:r w:rsidRPr="009B2CAB">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lang w:val="en-US"/>
              </w:rPr>
              <w:t xml:space="preserve">X </w:t>
            </w:r>
            <w:r w:rsidRPr="009B2CAB">
              <w:rPr>
                <w:rFonts w:ascii="Arial" w:eastAsia="MS Gothic" w:hAnsi="Arial" w:cs="Arial"/>
                <w:sz w:val="20"/>
                <w:szCs w:val="20"/>
                <w:lang w:val="en-US"/>
              </w:rPr>
              <w:t xml:space="preserve"> individualni  rad</w:t>
            </w:r>
          </w:p>
        </w:tc>
      </w:tr>
      <w:tr w:rsidR="00E02E53" w:rsidRPr="009B2CAB" w:rsidTr="007B6E73">
        <w:trPr>
          <w:trHeight w:val="577"/>
        </w:trPr>
        <w:tc>
          <w:tcPr>
            <w:tcW w:w="1913" w:type="dxa"/>
            <w:gridSpan w:val="2"/>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9"/>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predavanja,vježbi i izrada jedne samostalne kiparske forme,Praćenje  javnih izložbi i sudjelovanje na studentskim izložbama .</w:t>
            </w:r>
          </w:p>
        </w:tc>
      </w:tr>
      <w:tr w:rsidR="00E02E53" w:rsidRPr="009B2CAB" w:rsidTr="007B6E73">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0,5</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0,5</w:t>
            </w:r>
          </w:p>
        </w:tc>
        <w:tc>
          <w:tcPr>
            <w:tcW w:w="1520" w:type="dxa"/>
            <w:gridSpan w:val="5"/>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50%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20%</w:t>
            </w:r>
          </w:p>
        </w:tc>
      </w:tr>
      <w:tr w:rsidR="00E02E53" w:rsidRPr="009B2CAB" w:rsidTr="007B6E73">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sz w:val="20"/>
                <w:szCs w:val="20"/>
              </w:rPr>
            </w:pPr>
            <w:r w:rsidRPr="009B2CAB">
              <w:rPr>
                <w:rFonts w:ascii="Arial" w:hAnsi="Arial" w:cs="Arial"/>
                <w:sz w:val="20"/>
                <w:szCs w:val="20"/>
              </w:rPr>
              <w:t>Tradicionalna obrada kamena klasičnim alatima-  Nikola Džaja –Split, 1999.</w:t>
            </w: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Enciklopedija likovnih umjetnosti, Enciklopedija  hrvatske umjetnosti,monografije svjetskih i  nacionalnih kipara, katalozi važnih kiparskih izložbi, časopisi iz područja suvremene umjetnosti: Kunstforum, Art in America, Parkett, Flash Art, Kontura...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internetski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pa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Likovna obrada kamena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MALA PLASTIKA 2</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color w:val="000000"/>
                <w:sz w:val="20"/>
                <w:szCs w:val="20"/>
              </w:rPr>
              <w:t>UAK803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2D40F3" w:rsidRDefault="00E02E53" w:rsidP="007B6E73">
            <w:pPr>
              <w:spacing w:after="0" w:line="240" w:lineRule="auto"/>
              <w:rPr>
                <w:rFonts w:ascii="Arial" w:hAnsi="Arial" w:cs="Arial"/>
                <w:sz w:val="20"/>
                <w:szCs w:val="20"/>
              </w:rPr>
            </w:pPr>
            <w:r w:rsidRPr="002D40F3">
              <w:rPr>
                <w:rFonts w:ascii="Arial" w:hAnsi="Arial" w:cs="Arial"/>
                <w:sz w:val="20"/>
                <w:szCs w:val="20"/>
              </w:rPr>
              <w:t>Akad. kipar Dragan Dužević, predavč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t> </w:t>
            </w:r>
            <w:r w:rsidR="00E02E53">
              <w:t> </w:t>
            </w:r>
            <w:r w:rsidR="00E02E53">
              <w:t> </w:t>
            </w:r>
            <w:r w:rsidR="00E02E53">
              <w:t> </w:t>
            </w:r>
            <w:r w:rsidR="00E02E53">
              <w:t> </w:t>
            </w:r>
            <w:r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teoretsko-praktičnih znanja o maloj plastici u različitim tehnikama i materijalima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EB3E84" w:rsidRDefault="00E02E53" w:rsidP="007B6E73">
            <w:pPr>
              <w:tabs>
                <w:tab w:val="left" w:pos="2820"/>
              </w:tabs>
              <w:spacing w:after="0" w:line="240" w:lineRule="auto"/>
              <w:rPr>
                <w:rFonts w:ascii="Arial" w:hAnsi="Arial" w:cs="Arial"/>
                <w:sz w:val="20"/>
                <w:szCs w:val="20"/>
              </w:rPr>
            </w:pPr>
            <w:r w:rsidRPr="00EB3E84">
              <w:rPr>
                <w:rFonts w:ascii="Arial" w:hAnsi="Arial" w:cs="Arial"/>
                <w:color w:val="000000"/>
                <w:sz w:val="20"/>
                <w:szCs w:val="20"/>
                <w:shd w:val="clear" w:color="auto" w:fill="FFFFFF"/>
              </w:rPr>
              <w:t xml:space="preserve">Izvršene studentske obveze predviđene programom kolegija </w:t>
            </w:r>
            <w:r w:rsidRPr="00EB3E84">
              <w:rPr>
                <w:rFonts w:ascii="Arial" w:hAnsi="Arial" w:cs="Arial"/>
                <w:sz w:val="20"/>
                <w:szCs w:val="20"/>
              </w:rPr>
              <w:t>MALA PLASTIKA</w:t>
            </w:r>
            <w:r w:rsidRPr="00EB3E84">
              <w:rPr>
                <w:rFonts w:ascii="Arial" w:hAnsi="Arial" w:cs="Arial"/>
                <w:color w:val="000000"/>
                <w:sz w:val="20"/>
                <w:szCs w:val="20"/>
                <w:shd w:val="clear" w:color="auto" w:fill="FFFFFF"/>
              </w:rPr>
              <w:t xml:space="preserve"> 1 (potpis nositelja kolegija)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1.Protumačiti klasičnu i suvremenu kiparsku koncepciju u maloj plastici.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2.Vrjednovati temeljni problem klasične i suvremene kiparske forme.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3.Objasniti opće ,klasične i suvremene principe umjetničke prakse.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4.Praktično izraditi medalju po klasičnoj ili suvremenoj kiparskoj koncepciji.</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1.Medalja-skulptura  (teme:književnost,film,muzika,sport,igra,fotografija,…)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Predavanje - 4 nastavnih sati.Izrada skica,samostalni rad – 8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2.Medalja-skulptura (odabir skica,modeliranje).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Predavanje - 4 nastavnih sati.Modeliranje,samostalni rad - 8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3.Medalja-skulptura (oblikovanje,građenje oblika crtežom i formom,izrada kalupa).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- 4 nastavnih sati.Modeliranje,samostalni rad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4.Medalja-skulptura, (završna izvedba u materijalu).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12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4 nastavnih sati.Modeliranje,multipliciranje u tehnici terakote i ljevane </w:t>
            </w:r>
            <w:r w:rsidRPr="009B2CAB">
              <w:rPr>
                <w:rFonts w:ascii="Arial" w:hAnsi="Arial" w:cs="Arial"/>
                <w:sz w:val="20"/>
                <w:szCs w:val="20"/>
              </w:rPr>
              <w:lastRenderedPageBreak/>
              <w:t>gline - 8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 </w:t>
            </w:r>
            <w:r w:rsidRPr="009B2CAB">
              <w:rPr>
                <w:rFonts w:ascii="Arial" w:hAnsi="Arial" w:cs="Arial"/>
                <w:b w:val="0"/>
                <w:sz w:val="20"/>
                <w:szCs w:val="20"/>
                <w:lang w:val="hr-HR"/>
              </w:rPr>
              <w:t>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 xml:space="preserve"> x</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vježba)  60%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10%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Memorijal Ive Kerdića, Vinko Zlamalik, Osijek-Zagreb 1980.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Memorijal I.Kerdića  I – VIII, katalozi</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Želimir Janeš – monografija,Sisak 2012.</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 xml:space="preserve">FIDEM (Federation Internationale de </w:t>
            </w:r>
            <w:smartTag w:uri="urn:schemas-microsoft-com:office:smarttags" w:element="PersonName">
              <w:smartTagPr>
                <w:attr w:name="ProductID" w:val="la Medaille"/>
              </w:smartTagPr>
              <w:r w:rsidRPr="009B2CAB">
                <w:rPr>
                  <w:rFonts w:ascii="Arial" w:hAnsi="Arial" w:cs="Arial"/>
                  <w:sz w:val="20"/>
                  <w:szCs w:val="20"/>
                </w:rPr>
                <w:t>la Medaille</w:t>
              </w:r>
            </w:smartTag>
            <w:r w:rsidRPr="009B2CAB">
              <w:rPr>
                <w:rFonts w:ascii="Arial" w:hAnsi="Arial" w:cs="Arial"/>
                <w:sz w:val="20"/>
                <w:szCs w:val="20"/>
              </w:rPr>
              <w:t>),komplet kataloga, dostupno i na internetu</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The Medal-BAMS: British Art Medal Society(komplet časopisa)</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Likovne monografije  (izbor prema potrebama nastave);Cellini.Lucca della Robbia,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Dešković,Meštrović,…</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Konzultacije,korekture, aktivnost na nastavi,evidencija pohađanja nastave,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studentske ankete unutarnja i vanjska evaluacija studijskog programa i nastavnika i drugi oblici praćenja kvalitete nastave sukladno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Treba uzeti u obzir da je rad na Umjetničkim akademijama specifičan oblik nastave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visokom školstvu.Nastava iz izbornog predmeta: Mala plastika gotovo je u cjelosti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mentorska nastava,koja je ujedno i praktična i teoretska, pa zbog specifičnosti materije koja se predaje radi u malim grupama.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Praktični rad studenta iz predmeta Mala plastika gotovo uvijek u sebi sadrži:Istraživanje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Obvezni predmeti    2. godina  3. semestar</w:t>
      </w: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Kiparstvo 3</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UAK901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red. prof. a</w:t>
            </w:r>
            <w:r w:rsidRPr="009B2CAB">
              <w:rPr>
                <w:rFonts w:ascii="Arial" w:hAnsi="Arial" w:cs="Arial"/>
                <w:sz w:val="20"/>
                <w:szCs w:val="20"/>
              </w:rPr>
              <w:t>k.kipar Kuzma Kovačić</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17</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a</w:t>
            </w:r>
            <w:r w:rsidRPr="009B2CAB">
              <w:rPr>
                <w:rFonts w:ascii="Arial" w:hAnsi="Arial" w:cs="Arial"/>
                <w:sz w:val="20"/>
                <w:szCs w:val="20"/>
              </w:rPr>
              <w:t>k. kipar Goran Balić, stručni suradnik</w:t>
            </w:r>
            <w:r w:rsidR="00E94D57" w:rsidRPr="009B2CAB">
              <w:rPr>
                <w:rFonts w:ascii="Arial" w:hAnsi="Arial" w:cs="Arial"/>
                <w:sz w:val="20"/>
                <w:szCs w:val="20"/>
              </w:rPr>
              <w:fldChar w:fldCharType="begin">
                <w:ffData>
                  <w:name w:val=""/>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3113F2">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3113F2">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7B6E73">
            <w:pPr>
              <w:spacing w:after="0" w:line="240" w:lineRule="auto"/>
              <w:rPr>
                <w:rFonts w:ascii="Arial" w:hAnsi="Arial" w:cs="Arial"/>
                <w:color w:val="FF0000"/>
                <w:sz w:val="20"/>
                <w:szCs w:val="20"/>
              </w:rPr>
            </w:pPr>
            <w:r w:rsidRPr="00FF7970">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teorijsko-praktičnih znanja i vještina o oblikovanju ljudskog tijela (golog i odjevenog)u kiparstvu – akta i figure</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Pr>
                <w:rFonts w:ascii="Arial" w:hAnsi="Arial" w:cs="Arial"/>
                <w:sz w:val="20"/>
                <w:szCs w:val="20"/>
              </w:rPr>
              <w:t>-Položeni ispit</w:t>
            </w:r>
            <w:r w:rsidRPr="009B2CAB">
              <w:rPr>
                <w:rFonts w:ascii="Arial" w:hAnsi="Arial" w:cs="Arial"/>
                <w:sz w:val="20"/>
                <w:szCs w:val="20"/>
              </w:rPr>
              <w:t xml:space="preserve"> </w:t>
            </w:r>
            <w:r>
              <w:rPr>
                <w:rFonts w:ascii="Arial" w:hAnsi="Arial" w:cs="Arial"/>
                <w:sz w:val="20"/>
                <w:szCs w:val="20"/>
              </w:rPr>
              <w:t xml:space="preserve">Kiparstvo </w:t>
            </w:r>
            <w:r w:rsidRPr="009B2CAB">
              <w:rPr>
                <w:rFonts w:ascii="Arial" w:hAnsi="Arial" w:cs="Arial"/>
                <w:sz w:val="20"/>
                <w:szCs w:val="20"/>
              </w:rPr>
              <w:t xml:space="preserve"> 2</w:t>
            </w:r>
            <w:r>
              <w:rPr>
                <w:rFonts w:ascii="Arial" w:hAnsi="Arial" w:cs="Arial"/>
                <w:sz w:val="20"/>
                <w:szCs w:val="20"/>
              </w:rPr>
              <w:t>.</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1.Upoznati se s glavnim obilježjima složenog oblika ljuskog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2.Upoznati postupak i povijesne načine kiparskog oblikovanja akta i figure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3.Naučiti gledati (analitički) tj. uočiti bitna svojstva složenog oblika ljudskog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4.Prenijeti modeliranjem promatrani oblik (model) u sustav kiparske forme (akt i figura)   kreativnom sintezom</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1.Modeliranje velikog  ženskog akta po živome modelu, studija (slobodan pristup, na iskustvima moderne)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za lijevanje i lijevanje kipa u gips)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Modeliranje velikog  muškog akta po živome  modelu, studija (slobodan pristup, na iskustvima moderne)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i 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Modeliranje ženske figure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–modeliranje, vježbe 24 sata – priprema i 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Modeliranje muške figure po živome modelu, studija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pripreme i lijevanje kipa u gips)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rPr>
              <w:t>x</w:t>
            </w:r>
            <w:r w:rsidRPr="009B2CAB">
              <w:rPr>
                <w:rFonts w:ascii="MS Gothic" w:eastAsia="MS Gothic" w:hAnsi="MS Gothic" w:cs="MS Gothic" w:hint="eastAsia"/>
                <w:sz w:val="20"/>
                <w:szCs w:val="20"/>
              </w:rPr>
              <w:t>☐</w:t>
            </w:r>
            <w:r w:rsidRPr="009B2CAB">
              <w:rPr>
                <w:rFonts w:ascii="Arial" w:hAnsi="Arial" w:cs="Arial"/>
                <w:sz w:val="20"/>
                <w:szCs w:val="20"/>
              </w:rPr>
              <w:t xml:space="preserve"> terenski nastava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rsidRPr="009B2CAB">
              <w:rPr>
                <w:rFonts w:ascii="Arial" w:hAnsi="Arial" w:cs="Arial"/>
                <w:sz w:val="20"/>
                <w:szCs w:val="20"/>
              </w:rPr>
              <w:t> </w:t>
            </w:r>
            <w:r w:rsidRPr="009B2CAB">
              <w:rPr>
                <w:rFonts w:ascii="Arial" w:hAnsi="Arial" w:cs="Arial"/>
                <w:sz w:val="20"/>
                <w:szCs w:val="20"/>
              </w:rPr>
              <w:t> </w:t>
            </w:r>
            <w:r w:rsidR="00E94D57" w:rsidRPr="009B2CAB">
              <w:rPr>
                <w:rFonts w:ascii="Arial" w:hAnsi="Arial" w:cs="Arial"/>
                <w:sz w:val="20"/>
                <w:szCs w:val="20"/>
              </w:rPr>
              <w:fldChar w:fldCharType="end"/>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Redovito pohađanje nastave (izraditi četiri rada – velika akta, pohađanje muzeja, galerija  likovnih izložbi i spomeničke baštine(terenski rad)</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 xml:space="preserve">(upisati </w:t>
            </w:r>
            <w:r w:rsidRPr="009B2CAB">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5</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r w:rsidRPr="009B2CAB">
              <w:rPr>
                <w:rFonts w:ascii="Arial" w:hAnsi="Arial" w:cs="Arial"/>
                <w:b w:val="0"/>
                <w:color w:val="000000"/>
                <w:sz w:val="20"/>
                <w:szCs w:val="20"/>
                <w:lang w:val="hr-HR"/>
              </w:rPr>
              <w:t>Pohađanje izložbi...,terenski rad</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sz w:val="20"/>
                <w:szCs w:val="20"/>
              </w:rPr>
              <w:t>-Završni ispit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(izložba)</w:t>
            </w:r>
            <w:r w:rsidRPr="009B2CAB">
              <w:rPr>
                <w:rFonts w:ascii="Arial" w:hAnsi="Arial" w:cs="Arial"/>
                <w:noProof/>
                <w:sz w:val="20"/>
                <w:szCs w:val="20"/>
              </w:rPr>
              <w:t> </w:t>
            </w:r>
            <w:r w:rsidRPr="009B2CAB">
              <w:rPr>
                <w:rFonts w:ascii="Arial" w:hAnsi="Arial" w:cs="Arial"/>
                <w:noProof/>
                <w:sz w:val="20"/>
                <w:szCs w:val="20"/>
              </w:rPr>
              <w:t>60%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-Pohađanje nastave 20%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 Induividualni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noProof/>
                <w:sz w:val="20"/>
                <w:szCs w:val="20"/>
              </w:rPr>
              <w:t>-Vježbe 10%</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W. Janson, A.F. Janson, Povijest umjetnosti ( s dodatkom povijest hrvatske umjetnosti), Varaždin, 2003.</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Grgo Gamulin: Hrvatsko kiparstvo 19. I 20. Stoljeća, Zagreb, 1999.</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Focilon: Život oblika, Zagreb, 1995.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Tisuću godina hrvatskog kiparstva, Zagreb, 1997.</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Read: Historija moderne skulpture, 1996.</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Enciklopedija likovne umjetnosti; Enciklopedija hrvatske umjetnosti; monografije,romansirane biografije i autobiografije umjetnika (kipara),katalozi kiparskih izložbi; likovni časopisi; Biblija; Ikonografija,liturgika i simbolika zapadnog kršćanstva,Zagreb,1985.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Stalne konzultacije (razgovori), korekture,provjere te pripadajući oblici praćenja kvalitete nastave prema pravilima Splitskog sveučilišta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Ova nastava je specifična, gotovo potpuno mentorska, ujedno teorijska i praktična, i zato se vodi u malim grupama.Ona je analitička i istodobno kreativna, te uvijek sadrži  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jeziku,a konzultacije su moguće i na engleskom i talijanskom.</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KIPARSTVO 3</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UAK901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Loren Živković Kuljiš</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17</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FF7970" w:rsidRDefault="00E02E53" w:rsidP="00651B1A">
            <w:pPr>
              <w:spacing w:after="0" w:line="240" w:lineRule="auto"/>
              <w:rPr>
                <w:rFonts w:ascii="Arial" w:hAnsi="Arial" w:cs="Arial"/>
                <w:color w:val="FF0000"/>
                <w:sz w:val="20"/>
                <w:szCs w:val="20"/>
              </w:rPr>
            </w:pPr>
            <w:r w:rsidRPr="00FF7970">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FF7970" w:rsidRDefault="00E02E53" w:rsidP="00651B1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FF7970" w:rsidRDefault="00E02E53" w:rsidP="00651B1A">
            <w:pPr>
              <w:spacing w:after="0" w:line="240" w:lineRule="auto"/>
              <w:rPr>
                <w:rFonts w:ascii="Arial" w:hAnsi="Arial" w:cs="Arial"/>
                <w:color w:val="FF0000"/>
                <w:sz w:val="20"/>
                <w:szCs w:val="20"/>
              </w:rPr>
            </w:pPr>
            <w:r w:rsidRPr="00FF7970">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Postotak primjene e-</w:t>
            </w:r>
            <w:r w:rsidRPr="009B2CAB">
              <w:rPr>
                <w:rFonts w:ascii="Arial" w:hAnsi="Arial" w:cs="Arial"/>
                <w:sz w:val="20"/>
                <w:szCs w:val="20"/>
              </w:rPr>
              <w:lastRenderedPageBreak/>
              <w:t xml:space="preserv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30%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lastRenderedPageBreak/>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Osmišljavanje tematskih cjelina, njihova analiza i prilagođavanje realizaciji u različitim kiparskim materijalima i srodnim medijima.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pristupa natječajima za izlagačke djelatnosti, cjelokupni proces izlaganja autorskog rada, od izjave o radu, do transporta i postava rada kao samostalne ili dijela skupne izložbe.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Pr>
                <w:rFonts w:ascii="Arial" w:hAnsi="Arial" w:cs="Arial"/>
                <w:sz w:val="20"/>
                <w:szCs w:val="20"/>
              </w:rPr>
              <w:t xml:space="preserve">-Položen ispit Kiparstvo </w:t>
            </w:r>
            <w:r w:rsidRPr="009B2CAB">
              <w:rPr>
                <w:rFonts w:ascii="Arial" w:hAnsi="Arial" w:cs="Arial"/>
                <w:sz w:val="20"/>
                <w:szCs w:val="20"/>
              </w:rPr>
              <w:t>2</w:t>
            </w:r>
            <w:r>
              <w:rPr>
                <w:rFonts w:ascii="Arial" w:hAnsi="Arial" w:cs="Arial"/>
                <w:sz w:val="20"/>
                <w:szCs w:val="20"/>
              </w:rPr>
              <w:t>.</w:t>
            </w:r>
          </w:p>
          <w:p w:rsidR="00E02E53" w:rsidRPr="009B2CAB" w:rsidRDefault="00E02E53" w:rsidP="007B6E73">
            <w:pPr>
              <w:tabs>
                <w:tab w:val="left" w:pos="2820"/>
              </w:tabs>
              <w:spacing w:after="0" w:line="240" w:lineRule="auto"/>
              <w:rPr>
                <w:rFonts w:ascii="Arial" w:hAnsi="Arial" w:cs="Arial"/>
                <w:b/>
                <w:color w:val="FF0000"/>
                <w:sz w:val="20"/>
                <w:szCs w:val="20"/>
              </w:rPr>
            </w:pPr>
          </w:p>
        </w:tc>
      </w:tr>
      <w:tr w:rsidR="00E02E53" w:rsidRPr="009B2CAB" w:rsidTr="007B6E73">
        <w:trPr>
          <w:trHeight w:val="7357"/>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Svijest o važnosti potpunog procesa realizacije suvremene autorske skulpture, od osmišljavanja ideje do izvedbe rada. Mogučnost razumijevanja odnosa vlastitog umjetničkog rada sa suvremenom umjetničkom praksom u Hrvatskoj i inozemstvu.</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Sposobnost osmišljavanja tematskih cjelina s obzirom na područje intetresa studenta.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2. Razumijevanje prilagodljivosti tematskih cjelina kiparskom mediju.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Razumijevanje karakteristika materijala i tehnika izvedbe i razloga njihovog odabira.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4.Likovna analiza odabrane tehnike izvedbe rada i mogućnost promišljanja izvedbe rada u drugim tehnikama.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Važnost financijskog aspekta izvedbe rada u određenoj tehnici.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Važnost načina transporta rada do mjesta izlaganja koji je nužno uvjetovan materijalom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Prezentacijska uloga postava rada u odnosu na prostor izlaganja.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Pisanje autorske izjave o radu, tekstualne forme koja sažeto prezentira kratki tehnički, likovni i sadržajni opis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Važno je napomenuti važnost usmjeravanja pozornosti studenta na cijeli proces rada od početka studiranja na diplomskom studiju odsjeka Kiparstvo.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tom smislu cijelokupni proces rada naglašen je kroz čitavi studij, a od studenta se očekuje da uz mentorski rad i podršku osvijesti različite situacije koji se mogu pojaviti u raznim fazama osmišljavanja i izvedbe rada.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Radni proces je podijeljen na četiri faze koje se ne usvajaju nužno vremenski pravocrtno, nego kao različite razine obrade tematske cjeline.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Ipak, potrebno je proći sve faze rada na projektu zbog stjecanja znanja i iskustva o realizaciji projekta unutar definiranih materijalnih i vremenskih okvira.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Tijekom prve faze, potrebno je odabrati temu i kiparski materijal u kojemu je pretpostavljena izvedba. Tijekom druge faze radi se pretpostavka mogućnosti realizacije rada u drugom materijalu. Treća faza obuhvaća izvedbu skice i modela u mjerilu u odabranom materijalu, te pisanje izjave o radu. I konačno, četvrta faza rada sastoji se od same izvedbe rada u materijalu u realnom mjerilu i osmišljavanja postava u prostoru.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 xml:space="preserve">Ovakvim modularnim pristupom studentima je omogućeno, zavisno od zahtjevnosti realizacije ideje, izvedba i više od jednog ciklusa radova tijekom trajanja diplomskog studija.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Važnost teme rada. Ispitivanje područja interesa studenata.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Vježba - 7 nastavnih sati.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Predlaganje tema. Razgovor mogućnostima izvedbe različitih tema.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Odlučivanje za jednu od tema i objašnjenje razloga odluke.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Pisanje kratkog opisa rada, tzv. Izjave o radu.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Analiza teme u odnosu na umjetničke prakse prve i druge polovice dvadesetog stolječa u Hrvatskoj i inozemstvu.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Mogućnosti izvedbe teme u različitim materijalima.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Usporedba karaktera različitih kiparskih materijala.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Odabir materijala i plan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Izrada crteža, fotomontaža i 3D modela.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10. Izvedba skice u odabranom materijalu i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11. Detaljna priprema za izvedbu rada.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12.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13.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14.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15. Osmišljavanje postava rada u prostoru i izrada zaštitne ambalaže za transport.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15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- 7 nastavnih sati</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rPr>
              <w:t>X</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6</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w:t>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Plan rada unutar definiranog vremenskog okvira 20 %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(sastoji se od završne izložbe na Akademiji i prijave na izložbu u galerijskom prostoru 40 %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Projektna dokumentacija rada 15 %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Pismeni opis i obrazloženje rada 15%</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Usmena prezentacija rada 10 %</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sz w:val="20"/>
                <w:szCs w:val="20"/>
              </w:rPr>
            </w:pPr>
            <w:r w:rsidRPr="009B2CAB">
              <w:rPr>
                <w:rFonts w:ascii="Arial" w:hAnsi="Arial" w:cs="Arial"/>
                <w:b/>
                <w:sz w:val="20"/>
                <w:szCs w:val="20"/>
              </w:rPr>
              <w:t>„Umjetničke avangarde XX stoljeća“ Mario de Michelli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rPr>
              <w:t>Nakladni zavod Matice Hrvatske, 1990.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Kopije</w:t>
            </w:r>
          </w:p>
        </w:tc>
      </w:tr>
      <w:tr w:rsidR="00E02E53" w:rsidRPr="009B2CAB" w:rsidTr="007B6E73">
        <w:trPr>
          <w:trHeight w:val="450"/>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„Suvremena umjetnost“ Catherine Millet</w:t>
            </w:r>
          </w:p>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MSU Zagreb i Hrvatska sekcija AICA,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Kontura art magazin, br. 90, tema Kontinuitet moderne, listopad 2006.</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Tekstovi: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 Dijalektika moderne - kontinuitet i rascjep“</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Mirela Ramljak Purgar</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Povratak moderne – druga moderna“</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Heinrich Klotz</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-„Stilovi dvadesetog stoljeća – kritičke pozicije moderne umjetnosti“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Peter Weibel</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„Dvostruki život umjetničkog djela – rascijepljeni patos moderne“</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Werner Hofmann</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Časopisi  o suvremenoj umjetnosti, Kontura, Flash art, Kunstforum, Art in America, Parkett, internet izvori.</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Pretplata</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Internet izvori</w:t>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Evidencija pohađanja nastave, dokumentacija razvoja rada tijekom semestra, elaborat jednosemestralnih projekata, kao i projekata koji mogu biti realizirani kroz više semestara,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Od osobite je važnosti oblik nastave koji proizlazi iz karaktera sadržaja kolegija Suvremeno Kiparstvo 1,2,3 i 4. Na svakom od spomenutih kolegija provodi se opisani modularni oblik nastave koji je kao sustav prilagođen individualnom  interesu studenta. U koordinaciji sa teorijskim kolegijima iz područja suvremene umjetnosti namijenjen je realizaciji projekata u predviđenim rokovima. U razdoblju osmišljavanja projekta nužan je istraživački pristup, dok je razdoblje izvedbe strogo definirano tehičkim uvjetima. Za oba dijela nastave od velike je važnosti precizan vremenski plan realizacije rada.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 uz mogućnost praćenja na engleskom jeziku.</w:t>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UMJETNOST U KONTEKSTU I</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UAK505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a</w:t>
            </w:r>
            <w:r w:rsidRPr="009B2CAB">
              <w:rPr>
                <w:rFonts w:ascii="Arial" w:hAnsi="Arial" w:cs="Arial"/>
                <w:sz w:val="20"/>
                <w:szCs w:val="20"/>
              </w:rPr>
              <w:t>kademska slikarica, Tatjana Ravlić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t> </w:t>
            </w:r>
            <w:r w:rsidR="00E02E53">
              <w:t> </w:t>
            </w:r>
            <w:r w:rsidR="00E02E53">
              <w:t> </w:t>
            </w:r>
            <w:r w:rsidR="00E02E53">
              <w:t> </w:t>
            </w:r>
            <w:r w:rsidR="00E02E53">
              <w:t> </w:t>
            </w:r>
            <w:r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Upoznavanje s umjetničkom teorijom i praksom unutar odabranog antropološkog,filozofskog,medijskog, socijalnog konteksta. Primjenom stečenog znanja i vještina student se osposobljava na samostalno kontekstuliziranje individualne  umjetničke prakse.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CC1341" w:rsidRDefault="00E02E53" w:rsidP="007B6E73">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 semestar diplomskog studija </w:t>
            </w:r>
            <w:r>
              <w:rPr>
                <w:rFonts w:ascii="Arial" w:hAnsi="Arial" w:cs="Arial"/>
                <w:color w:val="000000"/>
                <w:sz w:val="20"/>
                <w:szCs w:val="20"/>
                <w:shd w:val="clear" w:color="auto" w:fill="FFFFFF"/>
              </w:rPr>
              <w:t>Kiparstvo.</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w:t>
            </w:r>
            <w:r w:rsidRPr="009B2CAB">
              <w:rPr>
                <w:rFonts w:ascii="Arial" w:hAnsi="Arial" w:cs="Arial"/>
                <w:color w:val="000000"/>
                <w:sz w:val="20"/>
                <w:szCs w:val="20"/>
              </w:rPr>
              <w:lastRenderedPageBreak/>
              <w:t xml:space="preserve">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spacing w:before="20" w:after="0" w:line="240" w:lineRule="auto"/>
              <w:rPr>
                <w:rFonts w:ascii="Arial" w:hAnsi="Arial" w:cs="Arial"/>
                <w:sz w:val="20"/>
                <w:szCs w:val="20"/>
              </w:rPr>
            </w:pPr>
            <w:r w:rsidRPr="009B2CAB">
              <w:rPr>
                <w:rFonts w:ascii="Arial" w:hAnsi="Arial" w:cs="Arial"/>
                <w:sz w:val="20"/>
                <w:szCs w:val="20"/>
              </w:rPr>
              <w:lastRenderedPageBreak/>
              <w:t>Student će nakon položenog ispita primijeniti slijedeće kompetencije:</w:t>
            </w:r>
          </w:p>
          <w:p w:rsidR="00E02E53" w:rsidRPr="009B2CAB" w:rsidRDefault="00E02E53" w:rsidP="007B6E73">
            <w:pPr>
              <w:spacing w:before="20" w:after="0" w:line="240" w:lineRule="auto"/>
              <w:rPr>
                <w:rFonts w:ascii="Arial" w:hAnsi="Arial" w:cs="Arial"/>
                <w:sz w:val="20"/>
                <w:szCs w:val="20"/>
              </w:rPr>
            </w:pP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lastRenderedPageBreak/>
              <w:t>Primijeniti usvojena znanja i praksu za produkciju vlastitog rada i njegovu prezentaciju</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Artikulirati vlastitu ideju kroz zadanu temu</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Interpretirati suvremene umjetničke prakse</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Analizirati pojmove teoretskog, antropološkog,filozofskog, medijskog i socijalnog unutar umjetničkog konteksta</w:t>
            </w:r>
          </w:p>
          <w:p w:rsidR="00E02E53" w:rsidRPr="009B2CAB" w:rsidRDefault="00E02E53" w:rsidP="007B6E73">
            <w:pPr>
              <w:spacing w:before="20"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napToGrid w:val="0"/>
              <w:spacing w:after="0" w:line="240" w:lineRule="auto"/>
              <w:rPr>
                <w:rFonts w:ascii="Arial" w:hAnsi="Arial" w:cs="Arial"/>
                <w:sz w:val="20"/>
                <w:szCs w:val="20"/>
              </w:rPr>
            </w:pPr>
            <w:r w:rsidRPr="009B2CAB">
              <w:rPr>
                <w:rFonts w:ascii="Arial" w:hAnsi="Arial" w:cs="Arial"/>
                <w:sz w:val="20"/>
                <w:szCs w:val="20"/>
              </w:rPr>
              <w:t>1. Uvod u sadržaj predmeta Umjetnost u kontekstu I.</w:t>
            </w:r>
          </w:p>
          <w:p w:rsidR="00E02E53" w:rsidRPr="009B2CAB" w:rsidRDefault="00E02E53" w:rsidP="007B6E73">
            <w:pPr>
              <w:snapToGrid w:val="0"/>
              <w:spacing w:after="0" w:line="240" w:lineRule="auto"/>
              <w:rPr>
                <w:rFonts w:ascii="Arial" w:hAnsi="Arial" w:cs="Arial"/>
                <w:sz w:val="20"/>
                <w:szCs w:val="20"/>
              </w:rPr>
            </w:pPr>
            <w:r w:rsidRPr="009B2CAB">
              <w:rPr>
                <w:rFonts w:ascii="Arial" w:hAnsi="Arial" w:cs="Arial"/>
                <w:sz w:val="20"/>
                <w:szCs w:val="20"/>
              </w:rPr>
              <w:t>Odabir teme npr. prostor, spiritualno,vrijeme, vidljivo- nevidljivo, humor, itd.  te konteksualiziranje umjetničkog djelovanja rad unutar javnog npr.umjetnička  galerija, javni prostor. Pojam artikuliranja i realiziranja ideje. (1P+1V)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2. Tema predavanja: novi materijali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artikuliranje individualnih tema(1P+1V)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 Tema predavanja: apstraktno i realno kao estetsko iskustvo</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 Tema predavanja: metafora u skulpturi, odnosi skulpture u odnosu na okolinu, ljudsko tijelo, emociju; istraživanje osobne memorije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5. Tema predavanja: site- specific instalacija; istraživanje prostora u kojem nastaje instalacija, improvizacija stvaranja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6. Tema predavanja: jezik u vizualnoj umjetnosti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7. Tema predavanja: simboli i ikona u 20. i 21. stoljeću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8. Tema predavanja: duhovno u umjetnosti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9. Tema predavanja: autobiografija, memorija, proces</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10. Tema predavanja:public art</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11. Tema predavanja: arhitektura/okolina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Vježba: slikanje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12.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13.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14.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Vježba na zadanu temu(1P+1V)</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Redovito pohađanje predavanja,vježbi( naslikati 5 portreta i 5 aktova),  javnih izložbi i sudjelovanje na studentskim izložbama i radionicama.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 xml:space="preserve">(upisati udio u ECTS bodovima za svaku aktivnost tako da </w:t>
            </w:r>
            <w:r w:rsidRPr="009B2CAB">
              <w:rPr>
                <w:rFonts w:ascii="Arial" w:hAnsi="Arial" w:cs="Arial"/>
                <w:i/>
                <w:color w:val="000000"/>
                <w:sz w:val="20"/>
                <w:szCs w:val="20"/>
              </w:rPr>
              <w:lastRenderedPageBreak/>
              <w:t>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 xml:space="preserve">Seminarski </w:t>
            </w:r>
            <w:r w:rsidRPr="009B2CAB">
              <w:rPr>
                <w:rFonts w:ascii="Arial" w:hAnsi="Arial" w:cs="Arial"/>
                <w:b w:val="0"/>
                <w:color w:val="000000"/>
                <w:sz w:val="20"/>
                <w:szCs w:val="20"/>
                <w:lang w:val="hr-HR"/>
              </w:rPr>
              <w:lastRenderedPageBreak/>
              <w:t>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lastRenderedPageBreak/>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 xml:space="preserve">Praćenje  </w:t>
            </w:r>
            <w:r w:rsidR="00E02E53" w:rsidRPr="009B2CAB">
              <w:rPr>
                <w:rFonts w:ascii="Arial" w:hAnsi="Arial" w:cs="Arial"/>
                <w:b w:val="0"/>
                <w:color w:val="000000"/>
                <w:sz w:val="20"/>
                <w:szCs w:val="20"/>
                <w:lang w:val="hr-HR"/>
              </w:rPr>
              <w:lastRenderedPageBreak/>
              <w:t>izložbi u muzejima i gaelrijaa</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Izložbena aktivnost</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60%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10%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uppressAutoHyphens/>
              <w:spacing w:after="0" w:line="240" w:lineRule="auto"/>
              <w:rPr>
                <w:rFonts w:ascii="Arial" w:hAnsi="Arial" w:cs="Arial"/>
                <w:sz w:val="20"/>
                <w:szCs w:val="20"/>
              </w:rPr>
            </w:pPr>
            <w:r w:rsidRPr="009B2CAB">
              <w:rPr>
                <w:rFonts w:ascii="Arial" w:hAnsi="Arial" w:cs="Arial"/>
                <w:sz w:val="20"/>
                <w:szCs w:val="20"/>
              </w:rPr>
              <w:t xml:space="preserve">Vera Horvat Pintarić, Tradicija i moderna, </w:t>
            </w:r>
            <w:hyperlink r:id="rId15" w:tooltip="Ostale knjige od ovoga izdavača" w:history="1">
              <w:r w:rsidRPr="009B2CAB">
                <w:rPr>
                  <w:rStyle w:val="Hyperlink"/>
                  <w:rFonts w:ascii="Arial" w:hAnsi="Arial" w:cs="Arial"/>
                  <w:color w:val="000000"/>
                  <w:sz w:val="20"/>
                  <w:szCs w:val="20"/>
                  <w:shd w:val="clear" w:color="auto" w:fill="FFFFFF"/>
                </w:rPr>
                <w:t>HRVATSKA AKADEMIJA ZNANOSTI I UMJETNOSTI</w:t>
              </w:r>
            </w:hyperlink>
            <w:r w:rsidRPr="009B2CAB">
              <w:rPr>
                <w:rFonts w:ascii="Arial" w:hAnsi="Arial" w:cs="Arial"/>
                <w:color w:val="000000"/>
                <w:sz w:val="20"/>
                <w:szCs w:val="20"/>
                <w:u w:val="single"/>
                <w:shd w:val="clear" w:color="auto" w:fill="FFFFFF"/>
              </w:rPr>
              <w:t xml:space="preserve">, </w:t>
            </w:r>
            <w:r w:rsidRPr="009B2CAB">
              <w:rPr>
                <w:rFonts w:ascii="Arial" w:hAnsi="Arial" w:cs="Arial"/>
                <w:color w:val="000000"/>
                <w:sz w:val="20"/>
                <w:szCs w:val="20"/>
                <w:shd w:val="clear" w:color="auto" w:fill="FFFFFF"/>
              </w:rPr>
              <w:t>Zg</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Barry Schwabsky, Phaidon: Vitamin P</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uppressAutoHyphens/>
              <w:spacing w:after="0" w:line="240" w:lineRule="auto"/>
              <w:rPr>
                <w:rFonts w:ascii="Arial" w:hAnsi="Arial" w:cs="Arial"/>
                <w:color w:val="000000"/>
                <w:sz w:val="20"/>
                <w:szCs w:val="20"/>
              </w:rPr>
            </w:pPr>
            <w:r w:rsidRPr="009B2CAB">
              <w:rPr>
                <w:rFonts w:ascii="Arial" w:hAnsi="Arial" w:cs="Arial"/>
                <w:sz w:val="20"/>
                <w:szCs w:val="20"/>
              </w:rPr>
              <w:t>Lars Bang Larsen :Art Now (TASCHEN Icons Series</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Klaus Sachs- Hombach, Antibarbarus, Znanost o slici</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Časopisi iz područja suvremene umjetnosti Friezie, Flashart, Kontura,monografije svjetskih i nacionalnih umjetnika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kolegija:Umjetnost u kontekstu I.  gotovo je u cijelosti  mentorska nastava, koja je ujedno i praktična i teorijska, pa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Umjetnost u kontekstu I.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tabs>
                <w:tab w:val="left" w:pos="2820"/>
              </w:tabs>
              <w:spacing w:after="0" w:line="240" w:lineRule="auto"/>
              <w:rPr>
                <w:rFonts w:ascii="Arial" w:hAnsi="Arial" w:cs="Arial"/>
                <w:b/>
                <w:sz w:val="20"/>
                <w:szCs w:val="20"/>
              </w:rPr>
            </w:pPr>
            <w:r w:rsidRPr="009B2CAB">
              <w:rPr>
                <w:rFonts w:ascii="Arial" w:hAnsi="Arial" w:cs="Arial"/>
                <w:b/>
                <w:sz w:val="20"/>
                <w:szCs w:val="20"/>
              </w:rPr>
              <w:t>Računalno 3D oblikovanje</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2D40F3">
            <w:pPr>
              <w:spacing w:after="0" w:line="240" w:lineRule="auto"/>
              <w:rPr>
                <w:rFonts w:ascii="Arial" w:hAnsi="Arial" w:cs="Arial"/>
                <w:sz w:val="20"/>
                <w:szCs w:val="20"/>
              </w:rPr>
            </w:pPr>
            <w:r w:rsidRPr="009B2CAB">
              <w:rPr>
                <w:rFonts w:ascii="Arial" w:hAnsi="Arial" w:cs="Arial"/>
                <w:sz w:val="20"/>
                <w:szCs w:val="20"/>
              </w:rPr>
              <w:t xml:space="preserve"> </w:t>
            </w:r>
            <w:r w:rsidR="002D40F3">
              <w:rPr>
                <w:rFonts w:ascii="Arial" w:hAnsi="Arial" w:cs="Arial"/>
                <w:sz w:val="20"/>
                <w:szCs w:val="20"/>
              </w:rPr>
              <w:t>UAK704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Slobodan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rPr>
          <w:trHeight w:val="1694"/>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lastRenderedPageBreak/>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Upoznavanje s računalnim programima za 3d oblikovanje.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Usvajanje vještina u korištenju raznih alata u cilju 3d oblikovanja, vizualizacije i renderinga.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Ovladavanje osnovnim procesom izrade 3d animacije.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Poimanje mogućnosti izrade 3d objekata i vizualizacije u cilju izrade kiparsko - urbanističkih projekata.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CC1341" w:rsidRDefault="00E02E53" w:rsidP="007B6E73">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 semestar diplomskog studija </w:t>
            </w:r>
            <w:r>
              <w:rPr>
                <w:rFonts w:ascii="Arial" w:hAnsi="Arial" w:cs="Arial"/>
                <w:color w:val="000000"/>
                <w:sz w:val="20"/>
                <w:szCs w:val="20"/>
                <w:shd w:val="clear" w:color="auto" w:fill="FFFFFF"/>
              </w:rPr>
              <w:t>Kiparstvo.</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kolegija moći: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Izraditi jednostavne i kompleksnije 3d objekte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Vizualizirati razne teksture i materijale u 3d prostoru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Kreirati jednostavnu 3d prezentaciju projekta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Izraditi jednostavnu 3d animaciju</w:t>
            </w:r>
          </w:p>
        </w:tc>
      </w:tr>
      <w:tr w:rsidR="00E02E53" w:rsidRPr="009B2CAB" w:rsidTr="007B6E73">
        <w:trPr>
          <w:trHeight w:val="3919"/>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Uvodno predavanje o 3d oblikovanju i animaciji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Upoznavanje s radnom površinom i osnovnim alatima programa Modo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Orijentacija u prostoru unutar 3d programa - navigacija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Izrada osnovnih 3d objekata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Slojevi, Izrada osnovnih 3d objekata - kombiniranje objekata (2P+2V)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Materijali - boje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Materijali - teksture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Materijali - teksture, transparencija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Osnove modeliranja u programu Modo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Izrada vježbe modeliranja - portret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Izrada vježbe modeliranja - portret, teksture, displacement (2P+1V)</w:t>
            </w:r>
          </w:p>
          <w:p w:rsidR="00E02E53" w:rsidRPr="009B2CAB" w:rsidRDefault="00E02E53" w:rsidP="005240EF">
            <w:pPr>
              <w:numPr>
                <w:ilvl w:val="0"/>
                <w:numId w:val="28"/>
              </w:numPr>
              <w:tabs>
                <w:tab w:val="left" w:pos="782"/>
              </w:tabs>
              <w:spacing w:after="0" w:line="240" w:lineRule="auto"/>
              <w:rPr>
                <w:rFonts w:ascii="Arial" w:hAnsi="Arial" w:cs="Arial"/>
                <w:sz w:val="20"/>
                <w:szCs w:val="20"/>
              </w:rPr>
            </w:pPr>
            <w:r w:rsidRPr="009B2CAB">
              <w:rPr>
                <w:rFonts w:ascii="Arial" w:hAnsi="Arial" w:cs="Arial"/>
                <w:sz w:val="20"/>
                <w:szCs w:val="20"/>
              </w:rPr>
              <w:t>3d kompozicija - izrada arhitektonskog prostora, interijer i eksterijer, svjetla (2P+2V)</w:t>
            </w:r>
          </w:p>
          <w:p w:rsidR="00E02E53" w:rsidRPr="009B2CAB" w:rsidRDefault="00E02E53" w:rsidP="005240EF">
            <w:pPr>
              <w:numPr>
                <w:ilvl w:val="0"/>
                <w:numId w:val="28"/>
              </w:numPr>
              <w:tabs>
                <w:tab w:val="left" w:pos="428"/>
              </w:tabs>
              <w:spacing w:after="0" w:line="240" w:lineRule="auto"/>
              <w:ind w:left="788"/>
              <w:rPr>
                <w:rFonts w:ascii="Arial" w:hAnsi="Arial" w:cs="Arial"/>
                <w:sz w:val="20"/>
                <w:szCs w:val="20"/>
              </w:rPr>
            </w:pPr>
            <w:r w:rsidRPr="009B2CAB">
              <w:rPr>
                <w:rFonts w:ascii="Arial" w:hAnsi="Arial" w:cs="Arial"/>
                <w:sz w:val="20"/>
                <w:szCs w:val="20"/>
              </w:rPr>
              <w:t xml:space="preserve"> Izrada završnog 3d projekta - objekt u prostoru  (2P+1V)</w:t>
            </w:r>
          </w:p>
          <w:p w:rsidR="00E02E53" w:rsidRPr="009B2CAB" w:rsidRDefault="00E02E53" w:rsidP="005240EF">
            <w:pPr>
              <w:numPr>
                <w:ilvl w:val="0"/>
                <w:numId w:val="28"/>
              </w:numPr>
              <w:tabs>
                <w:tab w:val="left" w:pos="428"/>
              </w:tabs>
              <w:spacing w:after="0" w:line="240" w:lineRule="auto"/>
              <w:ind w:left="788"/>
              <w:rPr>
                <w:rFonts w:ascii="Arial" w:hAnsi="Arial" w:cs="Arial"/>
                <w:sz w:val="20"/>
                <w:szCs w:val="20"/>
              </w:rPr>
            </w:pPr>
            <w:r w:rsidRPr="009B2CAB">
              <w:rPr>
                <w:rFonts w:ascii="Arial" w:hAnsi="Arial" w:cs="Arial"/>
                <w:sz w:val="20"/>
                <w:szCs w:val="20"/>
              </w:rPr>
              <w:t xml:space="preserve"> Izrada završnog 3d projekta - objekt u prostoru  (2P+1V)</w:t>
            </w:r>
          </w:p>
          <w:p w:rsidR="00E02E53" w:rsidRPr="009B2CAB" w:rsidRDefault="00E02E53" w:rsidP="005240EF">
            <w:pPr>
              <w:numPr>
                <w:ilvl w:val="0"/>
                <w:numId w:val="28"/>
              </w:numPr>
              <w:tabs>
                <w:tab w:val="left" w:pos="428"/>
              </w:tabs>
              <w:spacing w:after="0" w:line="240" w:lineRule="auto"/>
              <w:ind w:left="788"/>
              <w:rPr>
                <w:rFonts w:ascii="Arial" w:hAnsi="Arial" w:cs="Arial"/>
                <w:sz w:val="20"/>
                <w:szCs w:val="20"/>
              </w:rPr>
            </w:pPr>
            <w:r w:rsidRPr="009B2CAB">
              <w:rPr>
                <w:rFonts w:ascii="Arial" w:hAnsi="Arial" w:cs="Arial"/>
                <w:sz w:val="20"/>
                <w:szCs w:val="20"/>
              </w:rPr>
              <w:t xml:space="preserve"> Izrada završnog 3d projekta - objekt u prostoru - animacija kamerom (2P+1V)</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sz w:val="20"/>
                <w:szCs w:val="20"/>
                <w:lang w:val="hr-HR"/>
              </w:rPr>
            </w:pPr>
            <w:r w:rsidRPr="009B2CAB">
              <w:rPr>
                <w:rFonts w:ascii="Arial" w:eastAsia="MS Gothic" w:hAnsi="Arial" w:cs="Arial"/>
                <w:sz w:val="20"/>
                <w:szCs w:val="20"/>
                <w:lang w:val="hr-HR"/>
              </w:rPr>
              <w:t>X</w:t>
            </w:r>
            <w:r w:rsidRPr="009B2CAB">
              <w:rPr>
                <w:rFonts w:ascii="Arial" w:hAnsi="Arial" w:cs="Arial"/>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sz w:val="20"/>
                <w:szCs w:val="20"/>
                <w:lang w:val="hr-HR"/>
              </w:rPr>
            </w:pPr>
            <w:r w:rsidRPr="009B2CAB">
              <w:rPr>
                <w:rFonts w:ascii="Arial" w:eastAsia="MS Gothic" w:hAnsi="Arial" w:cs="Arial"/>
                <w:sz w:val="20"/>
                <w:szCs w:val="20"/>
                <w:lang w:val="hr-HR"/>
              </w:rPr>
              <w:t>X</w:t>
            </w:r>
            <w:r w:rsidRPr="009B2CAB">
              <w:rPr>
                <w:rFonts w:ascii="Arial" w:hAnsi="Arial" w:cs="Arial"/>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sz w:val="20"/>
                <w:szCs w:val="20"/>
                <w:lang w:val="hr-HR"/>
              </w:rPr>
            </w:pPr>
            <w:r w:rsidRPr="009B2CAB">
              <w:rPr>
                <w:rFonts w:ascii="Arial" w:eastAsia="MS Gothic" w:hAnsi="Arial" w:cs="Arial"/>
                <w:sz w:val="20"/>
                <w:szCs w:val="20"/>
                <w:lang w:val="hr-HR"/>
              </w:rPr>
              <w:t>X</w:t>
            </w:r>
            <w:r w:rsidRPr="009B2CAB">
              <w:rPr>
                <w:rFonts w:ascii="Arial" w:hAnsi="Arial" w:cs="Arial"/>
                <w:sz w:val="20"/>
                <w:szCs w:val="20"/>
                <w:lang w:val="hr-HR"/>
              </w:rPr>
              <w:t xml:space="preserve"> samostalni  zadaci  </w:t>
            </w:r>
          </w:p>
          <w:p w:rsidR="00E02E53" w:rsidRPr="009B2CAB" w:rsidRDefault="00E02E53" w:rsidP="007B6E73">
            <w:pPr>
              <w:pStyle w:val="FieldText"/>
              <w:rPr>
                <w:rFonts w:ascii="Arial" w:hAnsi="Arial" w:cs="Arial"/>
                <w:sz w:val="20"/>
                <w:szCs w:val="20"/>
                <w:lang w:val="hr-HR"/>
              </w:rPr>
            </w:pPr>
            <w:r w:rsidRPr="009B2CAB">
              <w:rPr>
                <w:rFonts w:ascii="Arial" w:eastAsia="MS Gothic" w:hAnsi="Arial" w:cs="Arial"/>
                <w:sz w:val="20"/>
                <w:szCs w:val="20"/>
                <w:lang w:val="hr-HR"/>
              </w:rPr>
              <w:t xml:space="preserve">X </w:t>
            </w:r>
            <w:r w:rsidRPr="009B2CAB">
              <w:rPr>
                <w:rFonts w:ascii="Arial" w:hAnsi="Arial" w:cs="Arial"/>
                <w:sz w:val="20"/>
                <w:szCs w:val="20"/>
                <w:lang w:val="hr-HR"/>
              </w:rPr>
              <w:t xml:space="preserve">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sz w:val="20"/>
                <w:szCs w:val="20"/>
                <w:lang w:val="hr-HR"/>
              </w:rPr>
            </w:pPr>
            <w:r w:rsidRPr="009B2CAB">
              <w:rPr>
                <w:rFonts w:ascii="Arial" w:eastAsia="MS Gothic" w:hAnsi="Arial" w:cs="Arial"/>
                <w:sz w:val="20"/>
                <w:szCs w:val="20"/>
                <w:lang w:val="hr-HR"/>
              </w:rPr>
              <w:t xml:space="preserve">X </w:t>
            </w:r>
            <w:r w:rsidRPr="009B2CAB">
              <w:rPr>
                <w:rFonts w:ascii="Arial" w:hAnsi="Arial" w:cs="Arial"/>
                <w:sz w:val="20"/>
                <w:szCs w:val="20"/>
                <w:lang w:val="hr-HR"/>
              </w:rPr>
              <w:t>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Redovito pohađanje i aktivno sudjelovanje u nastavi, praćenje literature i polaganje ispita.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0,50</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 xml:space="preserve">Osobni rad i literatura </w:t>
            </w:r>
            <w:r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0,50</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b/>
                <w:sz w:val="20"/>
                <w:szCs w:val="20"/>
              </w:rPr>
              <w:fldChar w:fldCharType="begin">
                <w:ffData>
                  <w:name w:val="Text1"/>
                  <w:enabled/>
                  <w:calcOnExit w:val="0"/>
                  <w:textInput/>
                </w:ffData>
              </w:fldChar>
            </w:r>
            <w:r w:rsidR="00E02E53" w:rsidRPr="009B2CAB">
              <w:rPr>
                <w:rFonts w:ascii="Arial" w:hAnsi="Arial" w:cs="Arial"/>
                <w:b/>
                <w:sz w:val="20"/>
                <w:szCs w:val="20"/>
              </w:rPr>
              <w:instrText xml:space="preserve"> FORMTEXT </w:instrText>
            </w:r>
            <w:r w:rsidRPr="009B2CAB">
              <w:rPr>
                <w:rFonts w:ascii="Arial" w:hAnsi="Arial" w:cs="Arial"/>
                <w:b/>
                <w:sz w:val="20"/>
                <w:szCs w:val="20"/>
              </w:rPr>
            </w:r>
            <w:r w:rsidRPr="009B2CAB">
              <w:rPr>
                <w:rFonts w:ascii="Arial" w:hAnsi="Arial" w:cs="Arial"/>
                <w:b/>
                <w:sz w:val="20"/>
                <w:szCs w:val="20"/>
              </w:rPr>
              <w:fldChar w:fldCharType="separate"/>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Pr="009B2CAB">
              <w:rPr>
                <w:rFonts w:ascii="Arial" w:hAnsi="Arial" w:cs="Arial"/>
                <w:b/>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b/>
                <w:sz w:val="20"/>
                <w:szCs w:val="20"/>
              </w:rPr>
              <w:fldChar w:fldCharType="begin">
                <w:ffData>
                  <w:name w:val="Text1"/>
                  <w:enabled/>
                  <w:calcOnExit w:val="0"/>
                  <w:textInput/>
                </w:ffData>
              </w:fldChar>
            </w:r>
            <w:r w:rsidR="00E02E53" w:rsidRPr="009B2CAB">
              <w:rPr>
                <w:rFonts w:ascii="Arial" w:hAnsi="Arial" w:cs="Arial"/>
                <w:b/>
                <w:sz w:val="20"/>
                <w:szCs w:val="20"/>
              </w:rPr>
              <w:instrText xml:space="preserve"> FORMTEXT </w:instrText>
            </w:r>
            <w:r w:rsidRPr="009B2CAB">
              <w:rPr>
                <w:rFonts w:ascii="Arial" w:hAnsi="Arial" w:cs="Arial"/>
                <w:b/>
                <w:sz w:val="20"/>
                <w:szCs w:val="20"/>
              </w:rPr>
            </w:r>
            <w:r w:rsidRPr="009B2CAB">
              <w:rPr>
                <w:rFonts w:ascii="Arial" w:hAnsi="Arial" w:cs="Arial"/>
                <w:b/>
                <w:sz w:val="20"/>
                <w:szCs w:val="20"/>
              </w:rPr>
              <w:fldChar w:fldCharType="separate"/>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00E02E53" w:rsidRPr="009B2CAB">
              <w:rPr>
                <w:rFonts w:ascii="Arial" w:hAnsi="Arial" w:cs="Arial"/>
                <w:b/>
                <w:noProof/>
                <w:sz w:val="20"/>
                <w:szCs w:val="20"/>
              </w:rPr>
              <w:t> </w:t>
            </w:r>
            <w:r w:rsidRPr="009B2CAB">
              <w:rPr>
                <w:rFonts w:ascii="Arial" w:hAnsi="Arial" w:cs="Arial"/>
                <w:b/>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 xml:space="preserve">Ocjenjivanje i vrjednovanje rada studenata tijekom </w:t>
            </w:r>
            <w:r w:rsidRPr="009B2CAB">
              <w:rPr>
                <w:rFonts w:ascii="Arial" w:hAnsi="Arial" w:cs="Arial"/>
                <w:color w:val="000000"/>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 xml:space="preserve">Redovito pohađanje i aktivno sudjelovanje u nastavi ima 25%, a </w:t>
            </w:r>
            <w:r w:rsidRPr="009B2CAB">
              <w:rPr>
                <w:rFonts w:ascii="Arial" w:hAnsi="Arial" w:cs="Arial"/>
                <w:b/>
                <w:color w:val="000000"/>
                <w:sz w:val="20"/>
                <w:szCs w:val="20"/>
              </w:rPr>
              <w:t>praktični rad</w:t>
            </w:r>
            <w:r w:rsidRPr="009B2CAB">
              <w:rPr>
                <w:rFonts w:ascii="Arial" w:hAnsi="Arial" w:cs="Arial"/>
                <w:sz w:val="20"/>
                <w:szCs w:val="20"/>
              </w:rPr>
              <w:t xml:space="preserve"> i </w:t>
            </w:r>
            <w:r w:rsidRPr="009B2CAB">
              <w:rPr>
                <w:rFonts w:ascii="Arial" w:hAnsi="Arial" w:cs="Arial"/>
                <w:b/>
                <w:sz w:val="20"/>
                <w:szCs w:val="20"/>
              </w:rPr>
              <w:t>Osobni rad</w:t>
            </w:r>
            <w:r w:rsidRPr="009B2CAB">
              <w:rPr>
                <w:rFonts w:ascii="Arial" w:hAnsi="Arial" w:cs="Arial"/>
                <w:sz w:val="20"/>
                <w:szCs w:val="20"/>
              </w:rPr>
              <w:t xml:space="preserve"> 75% udjela u vrednovanju i ocjenjivanju.</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shd w:val="clear" w:color="auto" w:fill="FFFFFF"/>
              </w:rPr>
              <w:t xml:space="preserve">3D kompjutorska grafika 98/99 = 3D computer graphic 98/99 / Vjeko Matić         </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Youtube, Vimeo tutorials</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hd w:val="clear" w:color="auto" w:fill="FFFFFF"/>
              <w:spacing w:after="0" w:line="240" w:lineRule="auto"/>
              <w:outlineLvl w:val="0"/>
              <w:rPr>
                <w:rFonts w:ascii="Arial" w:hAnsi="Arial" w:cs="Arial"/>
                <w:bCs/>
                <w:caps/>
                <w:spacing w:val="8"/>
                <w:kern w:val="36"/>
                <w:sz w:val="20"/>
                <w:szCs w:val="20"/>
                <w:lang w:val="en-US"/>
              </w:rPr>
            </w:pPr>
            <w:r w:rsidRPr="009B2CAB">
              <w:rPr>
                <w:rFonts w:ascii="Arial" w:hAnsi="Arial" w:cs="Arial"/>
                <w:bCs/>
                <w:caps/>
                <w:spacing w:val="8"/>
                <w:kern w:val="36"/>
                <w:sz w:val="20"/>
                <w:szCs w:val="20"/>
                <w:lang w:val="en-US"/>
              </w:rPr>
              <w:t xml:space="preserve">DIZAJN DIGITALNOG PROSTORA, </w:t>
            </w:r>
            <w:r w:rsidRPr="009B2CAB">
              <w:rPr>
                <w:rFonts w:ascii="Arial" w:hAnsi="Arial" w:cs="Arial"/>
                <w:bCs/>
                <w:spacing w:val="8"/>
                <w:sz w:val="20"/>
                <w:szCs w:val="20"/>
                <w:lang w:val="en-US"/>
              </w:rPr>
              <w:t>Jasenka Pibernik, 2006.</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Blog, video tečajevi, časopisi, internet</w:t>
            </w:r>
          </w:p>
        </w:tc>
      </w:tr>
      <w:tr w:rsidR="00E02E53" w:rsidRPr="009B2CAB" w:rsidTr="007B6E73">
        <w:trPr>
          <w:trHeight w:val="868"/>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bCs/>
                <w:sz w:val="20"/>
                <w:szCs w:val="20"/>
              </w:rPr>
              <w:t>Crtanje i pokretna slika 1 (storyboard)</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pacing w:val="-5"/>
                <w:kern w:val="16"/>
                <w:sz w:val="20"/>
                <w:szCs w:val="20"/>
              </w:rPr>
              <w:t>UAA00D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Veljko Popovic,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Natko Stipaničev,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sa osnovama računalne 2d animacije</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475D11" w:rsidRDefault="00E02E53" w:rsidP="007B6E73">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 semestar diplomskog studija </w:t>
            </w:r>
            <w:r>
              <w:rPr>
                <w:rFonts w:ascii="Arial" w:hAnsi="Arial" w:cs="Arial"/>
                <w:color w:val="000000"/>
                <w:sz w:val="20"/>
                <w:szCs w:val="20"/>
                <w:shd w:val="clear" w:color="auto" w:fill="FFFFFF"/>
              </w:rPr>
              <w:t>Kiparstvo.</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5240EF">
            <w:pPr>
              <w:numPr>
                <w:ilvl w:val="0"/>
                <w:numId w:val="25"/>
              </w:numPr>
              <w:shd w:val="clear" w:color="auto" w:fill="FDFDFD"/>
              <w:spacing w:after="0" w:line="240" w:lineRule="auto"/>
              <w:ind w:left="0"/>
              <w:rPr>
                <w:rFonts w:ascii="Arial" w:hAnsi="Arial" w:cs="Arial"/>
                <w:sz w:val="20"/>
                <w:szCs w:val="20"/>
                <w:lang w:eastAsia="hr-HR"/>
              </w:rPr>
            </w:pPr>
          </w:p>
          <w:p w:rsidR="00E02E53" w:rsidRPr="009B2CAB" w:rsidRDefault="00E02E53" w:rsidP="005240EF">
            <w:pPr>
              <w:pStyle w:val="ListParagraph"/>
              <w:numPr>
                <w:ilvl w:val="0"/>
                <w:numId w:val="24"/>
              </w:numPr>
              <w:tabs>
                <w:tab w:val="left" w:pos="2820"/>
              </w:tabs>
              <w:spacing w:after="0" w:line="240" w:lineRule="auto"/>
              <w:rPr>
                <w:rFonts w:ascii="Arial" w:hAnsi="Arial" w:cs="Arial"/>
                <w:sz w:val="20"/>
                <w:szCs w:val="20"/>
              </w:rPr>
            </w:pPr>
            <w:r w:rsidRPr="009B2CAB">
              <w:rPr>
                <w:rFonts w:ascii="Arial" w:hAnsi="Arial" w:cs="Arial"/>
                <w:sz w:val="20"/>
                <w:szCs w:val="20"/>
                <w:lang w:eastAsia="hr-HR"/>
              </w:rPr>
              <w:t>Imati saznanje o osnovama rada u računalnom programu za compositing</w:t>
            </w:r>
          </w:p>
          <w:p w:rsidR="00E02E53" w:rsidRPr="009B2CAB" w:rsidRDefault="00E02E53" w:rsidP="005240EF">
            <w:pPr>
              <w:pStyle w:val="ListParagraph"/>
              <w:numPr>
                <w:ilvl w:val="0"/>
                <w:numId w:val="24"/>
              </w:numPr>
              <w:tabs>
                <w:tab w:val="left" w:pos="2820"/>
              </w:tabs>
              <w:spacing w:after="0" w:line="240" w:lineRule="auto"/>
              <w:rPr>
                <w:rFonts w:ascii="Arial" w:hAnsi="Arial" w:cs="Arial"/>
                <w:sz w:val="20"/>
                <w:szCs w:val="20"/>
              </w:rPr>
            </w:pPr>
            <w:r w:rsidRPr="009B2CAB">
              <w:rPr>
                <w:rFonts w:ascii="Arial" w:hAnsi="Arial" w:cs="Arial"/>
                <w:sz w:val="20"/>
                <w:szCs w:val="20"/>
                <w:lang w:eastAsia="hr-HR"/>
              </w:rPr>
              <w:t>Imati saznanje o osnovama rada u računalnom programu za frame by frame animaciju</w:t>
            </w:r>
          </w:p>
          <w:p w:rsidR="00E02E53" w:rsidRPr="009B2CAB" w:rsidRDefault="00E02E53" w:rsidP="005240EF">
            <w:pPr>
              <w:pStyle w:val="ListParagraph"/>
              <w:numPr>
                <w:ilvl w:val="0"/>
                <w:numId w:val="24"/>
              </w:numPr>
              <w:tabs>
                <w:tab w:val="left" w:pos="2820"/>
              </w:tabs>
              <w:spacing w:after="0" w:line="240" w:lineRule="auto"/>
              <w:rPr>
                <w:rFonts w:ascii="Arial" w:hAnsi="Arial" w:cs="Arial"/>
                <w:sz w:val="20"/>
                <w:szCs w:val="20"/>
              </w:rPr>
            </w:pPr>
            <w:r w:rsidRPr="009B2CAB">
              <w:rPr>
                <w:rFonts w:ascii="Arial" w:hAnsi="Arial" w:cs="Arial"/>
                <w:sz w:val="20"/>
                <w:szCs w:val="20"/>
              </w:rPr>
              <w:t>Odraditi par tipičnih zadataka vezanih za 2d računalnu animaciju</w:t>
            </w:r>
          </w:p>
          <w:p w:rsidR="00E02E53" w:rsidRPr="009B2CAB" w:rsidRDefault="00E02E53" w:rsidP="005240EF">
            <w:pPr>
              <w:pStyle w:val="ListParagraph"/>
              <w:numPr>
                <w:ilvl w:val="0"/>
                <w:numId w:val="24"/>
              </w:numPr>
              <w:tabs>
                <w:tab w:val="left" w:pos="2820"/>
              </w:tabs>
              <w:spacing w:after="0" w:line="240" w:lineRule="auto"/>
              <w:rPr>
                <w:rFonts w:ascii="Arial" w:hAnsi="Arial" w:cs="Arial"/>
                <w:sz w:val="20"/>
                <w:szCs w:val="20"/>
              </w:rPr>
            </w:pPr>
            <w:r w:rsidRPr="009B2CAB">
              <w:rPr>
                <w:rFonts w:ascii="Arial" w:hAnsi="Arial" w:cs="Arial"/>
                <w:sz w:val="20"/>
                <w:szCs w:val="20"/>
              </w:rPr>
              <w:t>Pripremiti projekt za izradu kratkog animiranog filma</w:t>
            </w:r>
          </w:p>
          <w:p w:rsidR="00E02E53" w:rsidRPr="009B2CAB" w:rsidRDefault="00E02E53" w:rsidP="007B6E73">
            <w:pPr>
              <w:pStyle w:val="ListParagraph"/>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Slobodni razgovor: upoznavanje sa studentima i njihovim radom, uvod u problematiku kolegija i pregled tema za predavanja u periodu jednog semestra.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kreativnim mogućnostima računalne animacije. Studenti uz objašnjenja profesora gledaju recentne radove iz polja računalne animacije.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osnovnim pojmovima 2d računalne animacije.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 xml:space="preserve">Upoznavanje sa osnovama programa za izradu 2d računalne grafike After </w:t>
            </w:r>
            <w:r w:rsidRPr="009B2CAB">
              <w:rPr>
                <w:rFonts w:ascii="Arial" w:hAnsi="Arial" w:cs="Arial"/>
                <w:sz w:val="20"/>
                <w:szCs w:val="20"/>
              </w:rPr>
              <w:lastRenderedPageBreak/>
              <w:t>Effects.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osnovama programa za izradu 2d računalne grafike After Effects.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osnovama programa za izradu 2d računalne grafike TV Paint.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osnovama animiranja u 2d računalnom programu.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osnovama animiranja u 2d računalnom programu. (1P+1V)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kombiniranjem različitih formata u compositing procesu.(1P+1V)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osnovama Key-inga i Green screen-a.(1P+1V)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izradom specijalnih efekata za igrane filmove.(1P+1V)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izradom i razradom projekta za kratki animirani film.(1P+1V)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Upoznavanje sa izradom i razradom projekta za kratki animirani film.(1P+1V)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Pregled ideja i scenarija za završni rad.(1P+1V)</w:t>
            </w:r>
          </w:p>
          <w:p w:rsidR="00E02E53" w:rsidRPr="009B2CAB" w:rsidRDefault="00E02E53" w:rsidP="005240EF">
            <w:pPr>
              <w:pStyle w:val="ListParagraph"/>
              <w:numPr>
                <w:ilvl w:val="0"/>
                <w:numId w:val="26"/>
              </w:numPr>
              <w:spacing w:after="0" w:line="240" w:lineRule="auto"/>
              <w:rPr>
                <w:rFonts w:ascii="Arial" w:hAnsi="Arial" w:cs="Arial"/>
                <w:sz w:val="20"/>
                <w:szCs w:val="20"/>
              </w:rPr>
            </w:pPr>
            <w:r w:rsidRPr="009B2CAB">
              <w:rPr>
                <w:rFonts w:ascii="Arial" w:hAnsi="Arial" w:cs="Arial"/>
                <w:sz w:val="20"/>
                <w:szCs w:val="20"/>
              </w:rPr>
              <w:t>Pregled dosadašnjih predavanja te spremanje za završni ispit. Završne konzultacije.(1P+1V)</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Priprema za naredna predavanja u vidu izrade zadataka zadanih na predhodnim predavanjima a koji se sastoje od izrade scenarija, mood boarda, storyboarda i slično..</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2</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Sudjelovanje u nastavi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Praktičan rad: 70%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30%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 xml:space="preserve">Richard Williams: "The animators survival kit”; </w:t>
            </w:r>
            <w:r w:rsidRPr="009B2CAB">
              <w:rPr>
                <w:rFonts w:ascii="Arial" w:hAnsi="Arial" w:cs="Arial"/>
                <w:sz w:val="20"/>
                <w:szCs w:val="20"/>
              </w:rPr>
              <w:t>Faber &amp; Faber; Second Edition edition (2009)Internet izvori i stručni časopisi.</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pStyle w:val="Tekstpasuskojinijeprvi"/>
              <w:spacing w:after="0"/>
              <w:jc w:val="left"/>
              <w:rPr>
                <w:rFonts w:ascii="Arial" w:hAnsi="Arial" w:cs="Arial"/>
                <w:sz w:val="20"/>
                <w:lang w:val="hr-HR"/>
              </w:rPr>
            </w:pPr>
            <w:r w:rsidRPr="009B2CAB">
              <w:rPr>
                <w:rFonts w:ascii="Arial" w:hAnsi="Arial" w:cs="Arial"/>
                <w:sz w:val="20"/>
                <w:lang w:val="hr-HR"/>
              </w:rPr>
              <w:t>Josko Marušić i suradnici: "Alkemija animiranog filma", Meandar, Zagreb,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lastRenderedPageBreak/>
              <w:t>http://www.videocopilot.net/tutorials/</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Evidencija o nazočnosti na predavanjima; anketa; diskusija i pregled izrađenih vježbi i filmova; </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Izborni predmeti    2. godina  3. semestar</w:t>
      </w:r>
    </w:p>
    <w:p w:rsidR="00E02E53" w:rsidRPr="009B2CAB" w:rsidRDefault="00E02E53" w:rsidP="005240EF">
      <w:pPr>
        <w:spacing w:after="0" w:line="240" w:lineRule="auto"/>
        <w:rPr>
          <w:rFonts w:ascii="Arial" w:hAnsi="Arial" w:cs="Arial"/>
          <w:b/>
          <w:sz w:val="20"/>
          <w:szCs w:val="20"/>
          <w:lang w:eastAsia="hr-H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14"/>
        <w:gridCol w:w="712"/>
        <w:gridCol w:w="518"/>
        <w:gridCol w:w="188"/>
        <w:gridCol w:w="712"/>
        <w:gridCol w:w="618"/>
      </w:tblGrid>
      <w:tr w:rsidR="00E02E53" w:rsidRPr="009B2CAB" w:rsidTr="007B6E73">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bCs/>
                <w:sz w:val="20"/>
                <w:szCs w:val="20"/>
              </w:rPr>
              <w:t>Kiparsko oblikovanje u kamenu 3</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UAK902</w:t>
            </w:r>
          </w:p>
        </w:tc>
        <w:tc>
          <w:tcPr>
            <w:tcW w:w="2302" w:type="dxa"/>
            <w:gridSpan w:val="5"/>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48"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2/III.</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a</w:t>
            </w:r>
            <w:r w:rsidRPr="009B2CAB">
              <w:rPr>
                <w:rFonts w:ascii="Arial" w:hAnsi="Arial" w:cs="Arial"/>
                <w:sz w:val="20"/>
                <w:szCs w:val="20"/>
              </w:rPr>
              <w:t>k. kipar Nikola Džaja</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 xml:space="preserve">3 ects  </w:t>
            </w:r>
          </w:p>
        </w:tc>
      </w:tr>
      <w:tr w:rsidR="00E02E53" w:rsidRPr="009B2CAB" w:rsidTr="007B6E73">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Stručni suradnik</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Krešimir Tomasović</w:t>
            </w:r>
          </w:p>
        </w:tc>
        <w:tc>
          <w:tcPr>
            <w:tcW w:w="2302" w:type="dxa"/>
            <w:gridSpan w:val="5"/>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gridSpan w:val="2"/>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302" w:type="dxa"/>
            <w:gridSpan w:val="5"/>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12" w:type="dxa"/>
            <w:tcBorders>
              <w:bottom w:val="single" w:sz="12" w:space="0" w:color="auto"/>
              <w:right w:val="single" w:sz="12" w:space="0" w:color="auto"/>
            </w:tcBorders>
            <w:tcMar>
              <w:top w:w="0" w:type="dxa"/>
              <w:left w:w="57" w:type="dxa"/>
              <w:bottom w:w="0"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302" w:type="dxa"/>
            <w:gridSpan w:val="5"/>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48"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5" w:type="dxa"/>
            <w:gridSpan w:val="15"/>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teoretsko -praktičnih znanja sa specifičnostima materijala, osposobljavanje  za  primjenu različitih  tehnika i njihova odgovarajuća primjena u kamenu za  samostalno kiparsko izražavanje.</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Položen </w:t>
            </w:r>
            <w:r>
              <w:rPr>
                <w:rFonts w:ascii="Arial" w:hAnsi="Arial" w:cs="Arial"/>
                <w:sz w:val="20"/>
                <w:szCs w:val="20"/>
              </w:rPr>
              <w:t xml:space="preserve">ispit </w:t>
            </w:r>
            <w:r w:rsidRPr="009B2CAB">
              <w:rPr>
                <w:rFonts w:ascii="Arial" w:hAnsi="Arial" w:cs="Arial"/>
                <w:sz w:val="20"/>
                <w:szCs w:val="20"/>
              </w:rPr>
              <w:t>Kiparsko oblikovanje u kamenu 2 na Diplomskom studiju kiparstva.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Objasniti  tradicionalne i suvremene tehnike vađenja i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2.Protumačiti  klasičnu i suvremenu  tehniku  likovne obrade kamena.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Vrednovati teoretski i praktično  temeljne  probleme klesanja  likovne kiparske forme u kamenu.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Praktično izraditi samostalnu kiparsku formu u kamenu  po klasičnoj ili suvremenoj kiparskoj  koncepciji.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Teoretski dio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5  nastavni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1.Povijesni pregled kiparstva u kamenu (3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Povijesno nacionalni pregled kiparstva u kamenu (2 nastavna sata).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Praktični dio</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40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Likovna obrada kamena po individualno odabranoj kiparskoj formi.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lang w:val="en-US"/>
              </w:rPr>
              <w:t>☐</w:t>
            </w:r>
            <w:r w:rsidRPr="009B2CAB">
              <w:rPr>
                <w:rFonts w:ascii="Arial" w:hAnsi="Arial" w:cs="Arial"/>
                <w:sz w:val="20"/>
                <w:szCs w:val="20"/>
              </w:rPr>
              <w:t xml:space="preserve"> terenska nastava</w:t>
            </w:r>
          </w:p>
        </w:tc>
        <w:tc>
          <w:tcPr>
            <w:tcW w:w="4162" w:type="dxa"/>
            <w:gridSpan w:val="9"/>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lang w:val="en-US"/>
              </w:rPr>
              <w:t xml:space="preserve">X </w:t>
            </w:r>
            <w:r w:rsidRPr="009B2CAB">
              <w:rPr>
                <w:rFonts w:ascii="Arial" w:eastAsia="MS Gothic" w:hAnsi="Arial" w:cs="Arial"/>
                <w:sz w:val="20"/>
                <w:szCs w:val="20"/>
                <w:lang w:val="en-US"/>
              </w:rPr>
              <w:t xml:space="preserve"> individualni  rad</w:t>
            </w:r>
          </w:p>
        </w:tc>
      </w:tr>
      <w:tr w:rsidR="00E02E53" w:rsidRPr="009B2CAB" w:rsidTr="007B6E73">
        <w:trPr>
          <w:trHeight w:val="577"/>
        </w:trPr>
        <w:tc>
          <w:tcPr>
            <w:tcW w:w="1913" w:type="dxa"/>
            <w:gridSpan w:val="2"/>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9"/>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Redovito pohađanje predavanja,vježbi i izrada jedne samostalne kiparske </w:t>
            </w:r>
            <w:r w:rsidRPr="009B2CAB">
              <w:rPr>
                <w:rFonts w:ascii="Arial" w:hAnsi="Arial" w:cs="Arial"/>
                <w:color w:val="000000"/>
                <w:sz w:val="20"/>
                <w:szCs w:val="20"/>
              </w:rPr>
              <w:lastRenderedPageBreak/>
              <w:t>forme,Praćenje  javnih izložbi i sudjelovanje na studentskim izložbama.</w:t>
            </w:r>
          </w:p>
        </w:tc>
      </w:tr>
      <w:tr w:rsidR="00E02E53" w:rsidRPr="009B2CAB" w:rsidTr="007B6E73">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520" w:type="dxa"/>
            <w:gridSpan w:val="5"/>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0,5</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5"/>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0,5</w:t>
            </w:r>
          </w:p>
        </w:tc>
        <w:tc>
          <w:tcPr>
            <w:tcW w:w="1520" w:type="dxa"/>
            <w:gridSpan w:val="5"/>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5"/>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50%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20%</w:t>
            </w:r>
          </w:p>
        </w:tc>
      </w:tr>
      <w:tr w:rsidR="00E02E53" w:rsidRPr="009B2CAB" w:rsidTr="007B6E73">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sz w:val="20"/>
                <w:szCs w:val="20"/>
              </w:rPr>
            </w:pPr>
            <w:r w:rsidRPr="009B2CAB">
              <w:rPr>
                <w:rFonts w:ascii="Arial" w:hAnsi="Arial" w:cs="Arial"/>
                <w:sz w:val="20"/>
                <w:szCs w:val="20"/>
              </w:rPr>
              <w:t>Tradicionalna obrada kamena klasičnim alatima-  Nikola Džaja – Split, 1999.</w:t>
            </w:r>
          </w:p>
        </w:tc>
        <w:tc>
          <w:tcPr>
            <w:tcW w:w="1244" w:type="dxa"/>
            <w:gridSpan w:val="3"/>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20</w:t>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color w:val="000000"/>
                <w:sz w:val="20"/>
                <w:szCs w:val="20"/>
              </w:rPr>
            </w:pP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 Enciklopedija likovnih umjetnosti , Enciklopedija  hrvatske umjetnosti ,monografije svjetskih i  nacionalnih kipara, katalozi važnih kiparskih izložbi, Časopisi iz područja suvremene umjetnosti: Kunstforum, Art in America, Parkett, Flash Art, Kontura...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Likovna obrada kamena gotovo je u cijelosti  mentorska nastava, koja je ujedno i praktična i teorijska, te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Likovna obrada kamena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129"/>
        <w:gridCol w:w="1548"/>
        <w:gridCol w:w="782"/>
        <w:gridCol w:w="43"/>
        <w:gridCol w:w="888"/>
        <w:gridCol w:w="344"/>
        <w:gridCol w:w="968"/>
        <w:gridCol w:w="88"/>
        <w:gridCol w:w="726"/>
        <w:gridCol w:w="518"/>
        <w:gridCol w:w="188"/>
        <w:gridCol w:w="712"/>
        <w:gridCol w:w="618"/>
      </w:tblGrid>
      <w:tr w:rsidR="00E02E53" w:rsidRPr="009B2CAB" w:rsidTr="007B6E73">
        <w:tc>
          <w:tcPr>
            <w:tcW w:w="2042" w:type="dxa"/>
            <w:gridSpan w:val="2"/>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423"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Pr>
                <w:rFonts w:ascii="Arial" w:hAnsi="Arial" w:cs="Arial"/>
                <w:b/>
                <w:sz w:val="20"/>
                <w:szCs w:val="20"/>
              </w:rPr>
              <w:t xml:space="preserve">  </w:t>
            </w:r>
            <w:r w:rsidRPr="009B2CAB">
              <w:rPr>
                <w:rFonts w:ascii="Arial" w:hAnsi="Arial" w:cs="Arial"/>
                <w:b/>
                <w:sz w:val="20"/>
                <w:szCs w:val="20"/>
              </w:rPr>
              <w:t>Suvremeno slikarstvo 2</w:t>
            </w:r>
          </w:p>
        </w:tc>
      </w:tr>
      <w:tr w:rsidR="00E02E53" w:rsidRPr="009B2CAB" w:rsidTr="007B6E73">
        <w:tc>
          <w:tcPr>
            <w:tcW w:w="2042"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373"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UAK504</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2/III.</w:t>
            </w:r>
          </w:p>
        </w:tc>
      </w:tr>
      <w:tr w:rsidR="00E02E53" w:rsidRPr="009B2CAB" w:rsidTr="007B6E73">
        <w:tc>
          <w:tcPr>
            <w:tcW w:w="204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373" w:type="dxa"/>
            <w:gridSpan w:val="3"/>
            <w:tcBorders>
              <w:bottom w:val="single" w:sz="12" w:space="0" w:color="auto"/>
              <w:right w:val="single" w:sz="12" w:space="0" w:color="auto"/>
            </w:tcBorders>
            <w:tcMar>
              <w:top w:w="0" w:type="dxa"/>
              <w:left w:w="57" w:type="dxa"/>
              <w:bottom w:w="0" w:type="dxa"/>
              <w:right w:w="57" w:type="dxa"/>
            </w:tcMar>
          </w:tcPr>
          <w:p w:rsidR="00E02E53" w:rsidRPr="002D40F3" w:rsidRDefault="00E02E53" w:rsidP="007B6E73">
            <w:pPr>
              <w:spacing w:after="0" w:line="240" w:lineRule="auto"/>
              <w:rPr>
                <w:rFonts w:ascii="Arial" w:hAnsi="Arial" w:cs="Arial"/>
                <w:sz w:val="20"/>
                <w:szCs w:val="20"/>
              </w:rPr>
            </w:pPr>
            <w:r w:rsidRPr="002D40F3">
              <w:rPr>
                <w:rFonts w:ascii="Arial" w:hAnsi="Arial" w:cs="Arial"/>
                <w:sz w:val="20"/>
                <w:szCs w:val="20"/>
              </w:rPr>
              <w:t>Akad. slikarica , Glorija Oreb, docentica</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b/>
                <w:sz w:val="20"/>
                <w:szCs w:val="20"/>
              </w:rPr>
            </w:pPr>
            <w:r w:rsidRPr="009B2CAB">
              <w:rPr>
                <w:rFonts w:ascii="Arial" w:hAnsi="Arial" w:cs="Arial"/>
                <w:sz w:val="20"/>
                <w:szCs w:val="20"/>
              </w:rPr>
              <w:t>3</w:t>
            </w:r>
          </w:p>
        </w:tc>
      </w:tr>
      <w:tr w:rsidR="00E02E53" w:rsidRPr="009B2CAB" w:rsidTr="007B6E73">
        <w:trPr>
          <w:trHeight w:val="345"/>
        </w:trPr>
        <w:tc>
          <w:tcPr>
            <w:tcW w:w="2042"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Suradnici</w:t>
            </w:r>
          </w:p>
        </w:tc>
        <w:tc>
          <w:tcPr>
            <w:tcW w:w="2373"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2042" w:type="dxa"/>
            <w:gridSpan w:val="2"/>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373"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2042"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373"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0 %</w:t>
            </w:r>
          </w:p>
        </w:tc>
      </w:tr>
      <w:tr w:rsidR="00E02E53" w:rsidRPr="009B2CAB" w:rsidTr="007B6E73">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2042"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423"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Ovladavanje  teoretsko-praktičnim shvaćanjem  suvremenog slikarstva. Zadaci su suvremeno shvaćanje  kako klasičnog slikarstva tako i novih medija.</w:t>
            </w:r>
          </w:p>
        </w:tc>
      </w:tr>
      <w:tr w:rsidR="00E02E53" w:rsidRPr="009B2CAB" w:rsidTr="007B6E73">
        <w:tc>
          <w:tcPr>
            <w:tcW w:w="2042"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423" w:type="dxa"/>
            <w:gridSpan w:val="12"/>
            <w:tcBorders>
              <w:right w:val="single" w:sz="12" w:space="0" w:color="auto"/>
            </w:tcBorders>
            <w:tcMar>
              <w:top w:w="0" w:type="dxa"/>
              <w:left w:w="57" w:type="dxa"/>
              <w:bottom w:w="0" w:type="dxa"/>
              <w:right w:w="57" w:type="dxa"/>
            </w:tcMar>
          </w:tcPr>
          <w:p w:rsidR="00E02E53" w:rsidRPr="00CC1341" w:rsidRDefault="00E02E53" w:rsidP="007B6E73">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 semestar diplomskog studija </w:t>
            </w:r>
            <w:r>
              <w:rPr>
                <w:rFonts w:ascii="Arial" w:hAnsi="Arial" w:cs="Arial"/>
                <w:color w:val="000000"/>
                <w:sz w:val="20"/>
                <w:szCs w:val="20"/>
                <w:shd w:val="clear" w:color="auto" w:fill="FFFFFF"/>
              </w:rPr>
              <w:t>Kiparstvo.</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2042"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423"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Stjecanje teoretske podloge o Suvremenom slikarstvu njegovom  nastankom i razvojem.</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2. Shvaćanje korelacije između Slikarstva i Kiparstva .</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3. Stjecanje crtačke prakse, eksperimentiranje slikarskim materijalima, priborom i novim medijima.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4. Primjećivanje svog individualnog afiniteta u okviru kreativnog stvaralaštva.</w:t>
            </w:r>
          </w:p>
        </w:tc>
      </w:tr>
      <w:tr w:rsidR="00E02E53" w:rsidRPr="009B2CAB" w:rsidTr="007B6E73">
        <w:tc>
          <w:tcPr>
            <w:tcW w:w="2042"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423"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 Pregled povijesti umjetnosti, razgovor općenito o slikarstvu kao mediju i njegovim razvojnom.</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Metodska jedinica u trajanju od 8 nastavnih sati.                                           Predavanje -5 nastavnih sati. Vježba- 3 nastavna sata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2. Upoznavanje s crtežima starih majstora, upoznavanje razne crtačke tehnike, alatke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Te isprobavanje istih</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Metodska jedinica u trajanju od 8 nastavnih sati.                                           Predavanje -5 nastavnih sati. Vježba- 3 nastavna sata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3. Upoznavanje s crtežima starih majstora, upoznavanje razne crtačke tehnike, alatke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Te isprobavanje istih</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Metodska jedinica u trajanju od 8 nastavnih sati.                                           Predavanje -5 nastavnih sati. Vježba- 3 nastavna sata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 Upoznavanje s raznim slikarskim tehnikama i alatkama te isbrobavanje istih po studentovim željama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Metodska jedinica u trajanju od 8 nastavnih sati.                                           Predavanje -5 nastavnih sati. Vježba- 3 nastavna sata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5. Upoznavanje s raznim slikarskim tehnikama i alatkama te isbrobavanje istih po studentovim željama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Metodska jedinica u trajanju od 8 nastavnih sati.                                           Predavanje -5 nastavnih sati. Vježba- 3 nastavna sata</w:t>
            </w:r>
          </w:p>
        </w:tc>
      </w:tr>
      <w:tr w:rsidR="00E02E53" w:rsidRPr="009B2CAB" w:rsidTr="007B6E73">
        <w:trPr>
          <w:trHeight w:val="349"/>
        </w:trPr>
        <w:tc>
          <w:tcPr>
            <w:tcW w:w="1913" w:type="dxa"/>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5"/>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lang w:val="en-US"/>
              </w:rPr>
              <w:t>☐</w:t>
            </w:r>
            <w:r w:rsidRPr="009B2CAB">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lang w:val="en-US"/>
              </w:rPr>
              <w:t>X  individualni  rad</w:t>
            </w:r>
          </w:p>
        </w:tc>
      </w:tr>
      <w:tr w:rsidR="00E02E53" w:rsidRPr="009B2CAB" w:rsidTr="007B6E73">
        <w:trPr>
          <w:trHeight w:val="577"/>
        </w:trPr>
        <w:tc>
          <w:tcPr>
            <w:tcW w:w="1913" w:type="dxa"/>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5"/>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predavanja,vježbi(napraviti minimalno jedan rad na svaku zadanu temu),  javnih izložbi i sudjelovanje na studentskim izložbama i radionicama.</w:t>
            </w:r>
          </w:p>
        </w:tc>
      </w:tr>
      <w:tr w:rsidR="00E02E53" w:rsidRPr="009B2CAB" w:rsidTr="007B6E73">
        <w:trPr>
          <w:trHeight w:val="397"/>
        </w:trPr>
        <w:tc>
          <w:tcPr>
            <w:tcW w:w="1913" w:type="dxa"/>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gridSpan w:val="2"/>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2</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1</w:t>
            </w: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gridSpan w:val="2"/>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gridSpan w:val="2"/>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gridSpan w:val="2"/>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p>
        </w:tc>
        <w:tc>
          <w:tcPr>
            <w:tcW w:w="1520" w:type="dxa"/>
            <w:gridSpan w:val="4"/>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gridSpan w:val="2"/>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60%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20%</w:t>
            </w:r>
          </w:p>
        </w:tc>
      </w:tr>
      <w:tr w:rsidR="00E02E53" w:rsidRPr="009B2CAB" w:rsidTr="007B6E73">
        <w:tc>
          <w:tcPr>
            <w:tcW w:w="1913" w:type="dxa"/>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8"/>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Barscsay Jeno, Anatomija za umjetnike,Forum 1988.</w:t>
            </w: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 Arnheim «Umjetnost i vizualno opažanje», Beograd 1981.</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-H. W. Janson, A. F. Janson. Povijest umjetnosti, Varaždin 2003. </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sz w:val="20"/>
                <w:szCs w:val="20"/>
              </w:rPr>
            </w:pPr>
            <w:r w:rsidRPr="009B2CAB">
              <w:rPr>
                <w:rFonts w:ascii="Arial" w:hAnsi="Arial" w:cs="Arial"/>
                <w:color w:val="000000"/>
                <w:sz w:val="20"/>
                <w:szCs w:val="20"/>
              </w:rPr>
              <w:t>Nikola Despot Svjetlo i sjena Zagreb 1966 -R</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Barry Schwabsky, Phaidon: Vitamin P</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Lars Bang Larsen :Art Now (TASCHEN Icons Series)</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8"/>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Monografije najznačajnijih hrvatskih i svjetskih slikara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Katalozi slikarskih  izložbi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-Enciklopedija likovnih umjetnosti, Zagreb, 1960.-1964</w:t>
            </w:r>
          </w:p>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3" w:type="dxa"/>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Treba uzeti u obzir da je rad na Umjetničkim akademijama specifičan oblik nastave u visokom školstvu. Nastava iz kolegija: Suvremeno slikarstvo   gotovo je u cijelosti  mentorska nastava, koja je ujedno i praktična i teorijska, pa se zbog specifičnosti materije koja se predaje radi u malim grupama. Studenti mogu raditi jednu temu i više od jednog mjeseca sve ovisi o kompleksnosti njihove ideje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Suvremeno slikarstvo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6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60" w:line="240" w:lineRule="auto"/>
              <w:ind w:left="397" w:hanging="397"/>
              <w:rPr>
                <w:rFonts w:ascii="Arial" w:hAnsi="Arial" w:cs="Arial"/>
                <w:b/>
                <w:sz w:val="20"/>
                <w:szCs w:val="20"/>
              </w:rPr>
            </w:pPr>
            <w:r w:rsidRPr="009B2CAB">
              <w:rPr>
                <w:rFonts w:ascii="Arial" w:hAnsi="Arial" w:cs="Arial"/>
                <w:sz w:val="20"/>
                <w:szCs w:val="20"/>
              </w:rPr>
              <w:t>Grafika 3</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 405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2/III.</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lastRenderedPageBreak/>
              <w:t>Nositelj/i predmeta</w:t>
            </w:r>
          </w:p>
        </w:tc>
        <w:tc>
          <w:tcPr>
            <w:tcW w:w="2681" w:type="dxa"/>
            <w:gridSpan w:val="2"/>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Edvin Dragičević</w:t>
            </w:r>
          </w:p>
          <w:p w:rsidR="00E02E53" w:rsidRPr="009B2CAB" w:rsidRDefault="00E02E53" w:rsidP="007B6E73">
            <w:pPr>
              <w:spacing w:after="0" w:line="240" w:lineRule="auto"/>
              <w:rPr>
                <w:rFonts w:ascii="Arial" w:hAnsi="Arial" w:cs="Arial"/>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 ECTS</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Upoznavanje s tehnikama akvatinta, reservague, te njihovim kombinacijama sa tehnikom bakropis.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Upoznavanje sa nastankom i razvojem pojedinih tehnika u konteksu povijesti umjetnosti kroz pregled djela značajnijih umjetnika.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Usvajanje vještina u korištenju raznog crtačkog pribora, grafičkog alata i materijala.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Naučiti koristiti različite grafičke boje u otiskivanju akvatinte, reservaguea i kombiniranih tehnika.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Ovladavanje tehničko-tehnološkim postupcima u grafičkim tehnikama dubokog tiska: akvatinta, reservague, bakropis, te kombinacijama tehnika.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Razvoj kreativnog mišljenja i izražavanja.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Osposobljavanje za samostalnu izradu umjetničkog djela u grafičkim tehnikama dubokog tiska.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Razvoj sposobnosti za donošenje estetskih prosudbi, razvoj kritičkog mišljenja te spsobnosti za evaluaciju vlastitog i tuđeg djela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Položen ispit  Grafika 2 na Diplomskom studiju kiparstva.</w:t>
            </w:r>
          </w:p>
          <w:p w:rsidR="00E02E53" w:rsidRPr="009B2CAB" w:rsidRDefault="00E02E53" w:rsidP="007B6E73">
            <w:pPr>
              <w:tabs>
                <w:tab w:val="left" w:pos="2820"/>
              </w:tabs>
              <w:spacing w:after="0"/>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94D57" w:rsidP="007B6E73">
            <w:pPr>
              <w:tabs>
                <w:tab w:val="left" w:pos="2820"/>
              </w:tabs>
              <w:spacing w:after="0"/>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Student će nakon položenog kolegija Grafika 3 moći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1. Kreirati likovni predložak za izradu grafičkog listau različitim tehnikama: (akvatinta, reservague; kombinacija tehnike bakropisa i akvatinte ili reservaguea)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2.Primjeniti razne crtačke tehnike, grafički alat i pribor pri izradi matrice</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3. Izraditi matricu u raznim materijalima (bakar, cink)</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4. Izraditi grafički otisak u tehnkama dubokog tiska koristeći različite materijale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5. Koristiti grafičku prešu za duboki tisak</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6.Sudjelovati u radu u grafičke radionice pri tehnikama dubokog tiska (akvatinta, reservague, kombinirana tehnika bakropisa i akvatinte ili/i reservaguea)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7. Spoznati, razlikovati, vrednovati i znati primjeniti tehničke, likovne i estetske kvalitete pojedinačnih grafikih tehnika i kombinacija tehnika dubokog tiska.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8. Razviti sposobnosti rada u grupi.</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9. Razviti sposobnosti za samostalno kreativno izražavanje u grafičkim tehnikama dubokog tiska.</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10.Naučiti prepoznavati i vrednovati tehničke, likovne i estetske kvalitete likovnog grafičkog djela.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11. Razviti sposobnosti za donošenje kritičkih i estetskih prosudbi.</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12. Razvoj kreativnog mišljenja.</w:t>
            </w:r>
          </w:p>
          <w:p w:rsidR="00E02E53" w:rsidRPr="009B2CAB" w:rsidRDefault="00E02E53" w:rsidP="007B6E73">
            <w:pPr>
              <w:tabs>
                <w:tab w:val="left" w:pos="2820"/>
              </w:tabs>
              <w:spacing w:after="0"/>
              <w:rPr>
                <w:rFonts w:ascii="Arial" w:hAnsi="Arial" w:cs="Arial"/>
                <w:sz w:val="20"/>
                <w:szCs w:val="20"/>
              </w:rPr>
            </w:pPr>
          </w:p>
          <w:p w:rsidR="00E02E53" w:rsidRPr="009B2CAB" w:rsidRDefault="00E02E53" w:rsidP="007B6E73">
            <w:pPr>
              <w:tabs>
                <w:tab w:val="left" w:pos="2820"/>
              </w:tabs>
              <w:spacing w:after="0"/>
              <w:rPr>
                <w:rFonts w:ascii="Arial" w:hAnsi="Arial" w:cs="Arial"/>
                <w:sz w:val="20"/>
                <w:szCs w:val="20"/>
              </w:rPr>
            </w:pPr>
          </w:p>
        </w:tc>
      </w:tr>
      <w:tr w:rsidR="00E02E53" w:rsidRPr="009B2CAB" w:rsidTr="007B6E73">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1. Uvodno predavanje.Upoznavanje sa kombiniranom tehnikom dubokog tiska - akvatinta/bakropis, njene karakteristike u tehničkom i tehnološkom postupku izvođenja te povjesni pregledkroz djela značajnijih autora. Uvid u grafičke otiske u fundusu U.A(2P+1V)</w:t>
            </w:r>
          </w:p>
        </w:tc>
      </w:tr>
      <w:tr w:rsidR="00E02E53" w:rsidRPr="009B2CAB" w:rsidTr="007B6E73">
        <w:trPr>
          <w:trHeight w:val="899"/>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2. Tumačenje i demostracija:</w:t>
            </w:r>
          </w:p>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Pripremanje ploče(bakar, cink), zaštita ploče.</w:t>
            </w:r>
          </w:p>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Vježba: poliranje ploče.</w:t>
            </w:r>
          </w:p>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Pregled skica, analiza, korektura.(2P+1V)</w:t>
            </w:r>
          </w:p>
        </w:tc>
      </w:tr>
      <w:tr w:rsidR="00E02E53" w:rsidRPr="009B2CAB" w:rsidTr="007B6E73">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3.Tumačenje i demonstracija:Tonsko gradiranje. Pripremanje tonske skale.Metoda sa kalofonijem.Višetruko jetkanje. Provjera jakosti i učinka kiseline.</w:t>
            </w:r>
          </w:p>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Vježba: tonska skala</w:t>
            </w:r>
          </w:p>
          <w:p w:rsidR="00E02E53" w:rsidRPr="009B2CAB" w:rsidRDefault="00E02E53" w:rsidP="007B6E73">
            <w:pPr>
              <w:spacing w:after="0"/>
              <w:ind w:left="249"/>
              <w:rPr>
                <w:rFonts w:ascii="Arial" w:hAnsi="Arial" w:cs="Arial"/>
                <w:sz w:val="20"/>
                <w:szCs w:val="20"/>
              </w:rPr>
            </w:pPr>
            <w:r w:rsidRPr="009B2CAB">
              <w:rPr>
                <w:rFonts w:ascii="Arial" w:hAnsi="Arial" w:cs="Arial"/>
                <w:sz w:val="20"/>
                <w:szCs w:val="20"/>
              </w:rPr>
              <w:t>Probni otisci, analiza. Pregled  skica, analiza, korektura, kopiranje i izradivanje matrice, otiskivanje.(2P+1V)</w:t>
            </w:r>
          </w:p>
        </w:tc>
      </w:tr>
      <w:tr w:rsidR="00E02E53" w:rsidRPr="009B2CAB" w:rsidTr="007B6E73">
        <w:trPr>
          <w:trHeight w:val="914"/>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4.Tumačenje: Metoda sa kalofonijem(prednosti/nedostaci).</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Vježba: Priprema ploča. Prekrivanje ploče bitumenom. Jetkanje.</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 Pregled skica, analiza, korektura, kopiranje i izrađivanje matrice, otiskivanje. (2P+1V)</w:t>
            </w:r>
          </w:p>
        </w:tc>
      </w:tr>
      <w:tr w:rsidR="00E02E53" w:rsidRPr="009B2CAB" w:rsidTr="007B6E73">
        <w:trPr>
          <w:trHeight w:val="94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5. Tumačenje i demonstracija:Metoda sa autolakom(prednosti i nedostaci).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Vježba: prskanje, pokrivanje ploče, višefazno jetkanje.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 Pregled  skica, analiza, korektura, kopiranje i izrađivanje matrice, otiskivanje. (2P+1V)</w:t>
            </w:r>
          </w:p>
        </w:tc>
      </w:tr>
      <w:tr w:rsidR="00E02E53" w:rsidRPr="009B2CAB" w:rsidTr="007B6E73">
        <w:trPr>
          <w:trHeight w:val="960"/>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6.Tumačenje i demonstracija: Kombiniranje tehnika akvatinte i bakropisa.</w:t>
            </w:r>
          </w:p>
          <w:p w:rsidR="00E02E53" w:rsidRPr="009B2CAB" w:rsidRDefault="00E02E53" w:rsidP="007B6E73">
            <w:pPr>
              <w:spacing w:after="0"/>
              <w:rPr>
                <w:rFonts w:ascii="Arial" w:hAnsi="Arial" w:cs="Arial"/>
                <w:sz w:val="20"/>
                <w:szCs w:val="20"/>
              </w:rPr>
            </w:pPr>
            <w:r w:rsidRPr="009B2CAB">
              <w:rPr>
                <w:rFonts w:ascii="Arial" w:hAnsi="Arial" w:cs="Arial"/>
                <w:sz w:val="20"/>
                <w:szCs w:val="20"/>
              </w:rPr>
              <w:t xml:space="preserve">        Apliciranje bakropisa na akvatintnu podlogu i obratno.Zaštita ploče, </w:t>
            </w:r>
          </w:p>
          <w:p w:rsidR="00E02E53" w:rsidRPr="009B2CAB" w:rsidRDefault="00E02E53" w:rsidP="007B6E73">
            <w:pPr>
              <w:spacing w:after="0"/>
              <w:rPr>
                <w:rFonts w:ascii="Arial" w:hAnsi="Arial" w:cs="Arial"/>
                <w:sz w:val="20"/>
                <w:szCs w:val="20"/>
              </w:rPr>
            </w:pPr>
            <w:r w:rsidRPr="009B2CAB">
              <w:rPr>
                <w:rFonts w:ascii="Arial" w:hAnsi="Arial" w:cs="Arial"/>
                <w:sz w:val="20"/>
                <w:szCs w:val="20"/>
              </w:rPr>
              <w:t xml:space="preserve">        docrtavanje, jetkanje. </w:t>
            </w:r>
          </w:p>
          <w:p w:rsidR="00E02E53" w:rsidRPr="009B2CAB" w:rsidRDefault="00E02E53" w:rsidP="007B6E73">
            <w:pPr>
              <w:spacing w:after="0"/>
              <w:rPr>
                <w:rFonts w:ascii="Arial" w:hAnsi="Arial" w:cs="Arial"/>
                <w:sz w:val="20"/>
                <w:szCs w:val="20"/>
              </w:rPr>
            </w:pPr>
            <w:r w:rsidRPr="009B2CAB">
              <w:rPr>
                <w:rFonts w:ascii="Arial" w:hAnsi="Arial" w:cs="Arial"/>
                <w:sz w:val="20"/>
                <w:szCs w:val="20"/>
              </w:rPr>
              <w:t xml:space="preserve">        Priprema boje, čiščenje ploče, otiskivanje.</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    Probni otisci, analiza.  Pregled skica, analiza, korektura, kopiranje i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    izrađivanje matrice, otiskivanje. (2P+1V)</w:t>
            </w:r>
          </w:p>
        </w:tc>
      </w:tr>
      <w:tr w:rsidR="00E02E53" w:rsidRPr="009B2CAB" w:rsidTr="007B6E73">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7.Tumačenje i demonstracija:Kombiniranje tehnika akvatinte i bakropisa sa više ploča.Izrezivanje i slaganje matrica. Postupak višestrukog otiskivanja. Utisak ploče kao element kompozicije.</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Papir: elastičnost i sušivost papira.</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Vježba: Probni otisci, analiza. Pregled  skica, analiza, korektura, kopiranje i izrađivanje matrice, otiskivanje. (2P+1V)</w:t>
            </w:r>
          </w:p>
        </w:tc>
      </w:tr>
      <w:tr w:rsidR="00E02E53" w:rsidRPr="009B2CAB" w:rsidTr="007B6E73">
        <w:trPr>
          <w:trHeight w:val="651"/>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8.Tumačenje i demostracija:Kombiniranje akvatinte i bakropisa sa više ploča – višebojni tisak. Pregled djela značajnijih autora.</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Postupak izrade matrica za višebojnu grafiku.Boja: boja kao element kompozicije. Postupak višetrukog tiskanja. Transparentnost boje, sušivost boje.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 Pregled skica, analiza, korektura, kopiranje i izrađivanje matrice, otiskivanje.(2P+1V)</w:t>
            </w:r>
          </w:p>
        </w:tc>
      </w:tr>
      <w:tr w:rsidR="00E02E53" w:rsidRPr="009B2CAB" w:rsidTr="007B6E73">
        <w:trPr>
          <w:trHeight w:val="681"/>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9.Kombiniranje akvatinte i bakropisa sa više ploča – višebojni tisak. Probni otisci, analiza. Pregled  skica, analiza, korektura, kopiranje i izrađivanje matrice, otiskivanje. (2P+1V)</w:t>
            </w:r>
          </w:p>
        </w:tc>
      </w:tr>
      <w:tr w:rsidR="00E02E53" w:rsidRPr="009B2CAB" w:rsidTr="007B6E73">
        <w:trPr>
          <w:trHeight w:val="91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10. Kombiniranje akvatinte i bakropisa sa više ploča - višebojni tisak.</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Razdvajanje boja za višefazno tiskanje.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Postupak nabojavanja jedne ploče za tiskanje višebojne grafike. Nabojavanje ploče grafičkim valjkom u postupku višebojnog tiska.</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 Pregled  skica, analiza, korektura, kopiranje i izrađivanje matrice, otiskivanje.(2P+1V)</w:t>
            </w:r>
          </w:p>
        </w:tc>
      </w:tr>
      <w:tr w:rsidR="00E02E53" w:rsidRPr="009B2CAB" w:rsidTr="007B6E73">
        <w:trPr>
          <w:trHeight w:val="698"/>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11. Tumačenje i demonstracija: tehnikom dubokog tiska-reservague, njene karakteristike u tehničkom i tehnološkom postupku izvođenja te povjesni pregled kroz djela značajnijih autora. Uvid u grafičke otiske u fundusu U.A. Pregled skica, </w:t>
            </w:r>
            <w:r w:rsidRPr="009B2CAB">
              <w:rPr>
                <w:rFonts w:ascii="Arial" w:hAnsi="Arial" w:cs="Arial"/>
                <w:sz w:val="20"/>
                <w:szCs w:val="20"/>
              </w:rPr>
              <w:lastRenderedPageBreak/>
              <w:t>analiza, korektura. (2P+1V)</w:t>
            </w:r>
          </w:p>
        </w:tc>
      </w:tr>
      <w:tr w:rsidR="00E02E53" w:rsidRPr="009B2CAB" w:rsidTr="007B6E73">
        <w:trPr>
          <w:trHeight w:val="728"/>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12.Tumačenje i demonstracija: reservague - metoda sa šećerom.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Vježba: priprema ploče, zaštita ploče, iscrtavanje crteža, otapanje, prskanje, jetkanje.</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 Pregled skica, analiza, korektura. (2P+1V)</w:t>
            </w:r>
          </w:p>
        </w:tc>
      </w:tr>
      <w:tr w:rsidR="00E02E53" w:rsidRPr="009B2CAB" w:rsidTr="007B6E73">
        <w:trPr>
          <w:trHeight w:val="682"/>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13.Tumačenje i demonstracija: reservague - metoda sa temperom. </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Vježba: priprema ploče, zaštita ploče, iscrtavanje crteža, otapanje, prskanje, jetkanje/višefazno jetkanje (tonska gradacija)</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Probni otisci analiza.Pregled skica, analiza, korektura. (2P+1V)</w:t>
            </w:r>
          </w:p>
        </w:tc>
      </w:tr>
      <w:tr w:rsidR="00E02E53" w:rsidRPr="009B2CAB" w:rsidTr="007B6E73">
        <w:trPr>
          <w:trHeight w:val="63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14. Metoda sa temperom.Priprema ploče, zaštita ploče, iscrtavanje crteža, otapanje, prskanje, jetkanje/višefazno jetkanje, postupak razdvajanje tonova (tonska gradacija).</w:t>
            </w:r>
          </w:p>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 xml:space="preserve"> Probni otisci analiza.Pregled skica, analiza, korektura. (2P+1V)</w:t>
            </w:r>
          </w:p>
        </w:tc>
      </w:tr>
      <w:tr w:rsidR="00E02E53" w:rsidRPr="009B2CAB" w:rsidTr="007B6E73">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ind w:left="252"/>
              <w:rPr>
                <w:rFonts w:ascii="Arial" w:hAnsi="Arial" w:cs="Arial"/>
                <w:sz w:val="20"/>
                <w:szCs w:val="20"/>
              </w:rPr>
            </w:pPr>
            <w:r w:rsidRPr="009B2CAB">
              <w:rPr>
                <w:rFonts w:ascii="Arial" w:hAnsi="Arial" w:cs="Arial"/>
                <w:sz w:val="20"/>
                <w:szCs w:val="20"/>
              </w:rPr>
              <w:t>15. Završna prezentacija i evaluacija svih crteža, pripremnih skica i grafičkih listova nastalih tijekom semestra Pregled skica, analiza, korektura, kopiranje izrada matrice, otiskivanje,korektura. (2P+1V)</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rPr>
                <w:rFonts w:ascii="Arial" w:hAnsi="Arial" w:cs="Arial"/>
                <w:sz w:val="20"/>
                <w:szCs w:val="20"/>
              </w:rPr>
            </w:pPr>
            <w:r w:rsidRPr="009B2CAB">
              <w:rPr>
                <w:rFonts w:ascii="Arial" w:eastAsia="MS Gothic" w:hAnsi="Arial" w:cs="Arial"/>
                <w:sz w:val="20"/>
                <w:szCs w:val="20"/>
              </w:rPr>
              <w:t>X</w:t>
            </w: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Pohađanje predavanja, sudjelovanje na vježbama, redovitaizrada skica,izrada i prezentacija 2rada u kombiniranoj tehnici akvatinta/bakropis i 2rada u tehnici reservagea sve u nakladi od po min.6 grafičkih listova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 ECTS</w:t>
            </w:r>
          </w:p>
        </w:tc>
        <w:tc>
          <w:tcPr>
            <w:tcW w:w="1134" w:type="dxa"/>
            <w:gridSpan w:val="2"/>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156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2 ECTS</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1004"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1134" w:type="dxa"/>
            <w:gridSpan w:val="2"/>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1134" w:type="dxa"/>
            <w:gridSpan w:val="2"/>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6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1004"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134" w:type="dxa"/>
            <w:gridSpan w:val="2"/>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1134" w:type="dxa"/>
            <w:gridSpan w:val="2"/>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6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1004"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134" w:type="dxa"/>
            <w:gridSpan w:val="2"/>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1134" w:type="dxa"/>
            <w:gridSpan w:val="2"/>
            <w:tcMar>
              <w:left w:w="57" w:type="dxa"/>
              <w:right w:w="57" w:type="dxa"/>
            </w:tcMar>
            <w:vAlign w:val="center"/>
          </w:tcPr>
          <w:p w:rsidR="00E02E53" w:rsidRPr="009B2CAB" w:rsidRDefault="00E94D57" w:rsidP="007B6E73">
            <w:pPr>
              <w:tabs>
                <w:tab w:val="left" w:pos="2820"/>
              </w:tabs>
              <w:spacing w:after="0"/>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60" w:type="dxa"/>
            <w:gridSpan w:val="4"/>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043"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rPr>
                <w:rFonts w:ascii="Arial" w:hAnsi="Arial" w:cs="Arial"/>
                <w:color w:val="000000"/>
                <w:sz w:val="20"/>
                <w:szCs w:val="20"/>
                <w:highlight w:val="yellow"/>
              </w:rPr>
            </w:pPr>
            <w:r w:rsidRPr="009B2CAB">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rPr>
                <w:rFonts w:ascii="Arial" w:hAnsi="Arial" w:cs="Arial"/>
                <w:color w:val="000000"/>
                <w:sz w:val="20"/>
                <w:szCs w:val="20"/>
                <w:highlight w:val="yellow"/>
              </w:rPr>
            </w:pPr>
            <w:r w:rsidRPr="009B2CAB">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Pohađanje nastave, Pripremljenost za nastavu,Aktivnost na nastavi, Prezentacija radova  30%</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Završni ispit- pregled radova 70%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t>2</w:t>
            </w:r>
          </w:p>
        </w:tc>
        <w:tc>
          <w:tcPr>
            <w:tcW w:w="1518" w:type="dxa"/>
            <w:gridSpan w:val="4"/>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Shane Weller, German expressionist woodcuts, </w:t>
            </w:r>
            <w:r w:rsidRPr="009B2CAB">
              <w:rPr>
                <w:rFonts w:ascii="Arial" w:hAnsi="Arial" w:cs="Arial"/>
                <w:sz w:val="20"/>
                <w:szCs w:val="20"/>
              </w:rPr>
              <w:lastRenderedPageBreak/>
              <w:t>Dover Publications inc., New York, 1994.</w:t>
            </w:r>
          </w:p>
        </w:tc>
        <w:tc>
          <w:tcPr>
            <w:tcW w:w="1244" w:type="dxa"/>
            <w:gridSpan w:val="3"/>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lastRenderedPageBreak/>
              <w:t>1</w:t>
            </w:r>
          </w:p>
        </w:tc>
        <w:tc>
          <w:tcPr>
            <w:tcW w:w="1518" w:type="dxa"/>
            <w:gridSpan w:val="4"/>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tcMar>
              <w:left w:w="57" w:type="dxa"/>
              <w:right w:w="57" w:type="dxa"/>
            </w:tcMar>
          </w:tcPr>
          <w:p w:rsidR="00E02E53" w:rsidRPr="009B2CAB" w:rsidRDefault="00E02E53" w:rsidP="007B6E73">
            <w:pPr>
              <w:tabs>
                <w:tab w:val="left" w:pos="2820"/>
              </w:tabs>
              <w:spacing w:after="0"/>
              <w:rPr>
                <w:rFonts w:ascii="Arial" w:hAnsi="Arial" w:cs="Arial"/>
                <w:sz w:val="20"/>
                <w:szCs w:val="20"/>
              </w:rPr>
            </w:pPr>
            <w:r w:rsidRPr="009B2CAB">
              <w:rPr>
                <w:rStyle w:val="apple-converted-space"/>
                <w:rFonts w:ascii="Arial" w:hAnsi="Arial" w:cs="Arial"/>
                <w:sz w:val="20"/>
                <w:szCs w:val="20"/>
                <w:shd w:val="clear" w:color="auto" w:fill="FFFFFF"/>
              </w:rPr>
              <w:t> </w:t>
            </w:r>
            <w:r w:rsidRPr="009B2CAB">
              <w:rPr>
                <w:rFonts w:ascii="Arial" w:hAnsi="Arial" w:cs="Arial"/>
                <w:sz w:val="20"/>
                <w:szCs w:val="20"/>
              </w:rPr>
              <w:t xml:space="preserve">Dževad Hozo, </w:t>
            </w:r>
            <w:r w:rsidRPr="009B2CAB">
              <w:rPr>
                <w:rFonts w:ascii="Arial" w:hAnsi="Arial" w:cs="Arial"/>
                <w:sz w:val="20"/>
                <w:szCs w:val="20"/>
                <w:shd w:val="clear" w:color="auto" w:fill="FFFFFF"/>
              </w:rPr>
              <w:t>Majstori grafičkih umijeća,</w:t>
            </w:r>
          </w:p>
          <w:p w:rsidR="00E02E53" w:rsidRPr="009B2CAB" w:rsidRDefault="00E94D57" w:rsidP="007B6E73">
            <w:pPr>
              <w:tabs>
                <w:tab w:val="left" w:pos="2820"/>
              </w:tabs>
              <w:spacing w:after="0"/>
              <w:rPr>
                <w:rFonts w:ascii="Arial" w:hAnsi="Arial" w:cs="Arial"/>
                <w:sz w:val="20"/>
                <w:szCs w:val="20"/>
              </w:rPr>
            </w:pPr>
            <w:hyperlink r:id="rId16" w:tooltip="Sve knjige izdavaca Kult-B" w:history="1">
              <w:r w:rsidR="00E02E53" w:rsidRPr="009B2CAB">
                <w:rPr>
                  <w:rStyle w:val="Hyperlink"/>
                  <w:rFonts w:ascii="Arial" w:hAnsi="Arial" w:cs="Arial"/>
                  <w:sz w:val="20"/>
                  <w:szCs w:val="20"/>
                  <w:shd w:val="clear" w:color="auto" w:fill="FFFFFF"/>
                </w:rPr>
                <w:t>Kult-B</w:t>
              </w:r>
            </w:hyperlink>
            <w:r w:rsidR="00E02E53" w:rsidRPr="009B2CAB">
              <w:rPr>
                <w:rStyle w:val="apple-converted-space"/>
                <w:rFonts w:ascii="Arial" w:hAnsi="Arial" w:cs="Arial"/>
                <w:sz w:val="20"/>
                <w:szCs w:val="20"/>
                <w:shd w:val="clear" w:color="auto" w:fill="FFFFFF"/>
              </w:rPr>
              <w:t> </w:t>
            </w:r>
            <w:r w:rsidR="00E02E53" w:rsidRPr="009B2CAB">
              <w:rPr>
                <w:rFonts w:ascii="Arial" w:hAnsi="Arial" w:cs="Arial"/>
                <w:sz w:val="20"/>
                <w:szCs w:val="20"/>
                <w:shd w:val="clear" w:color="auto" w:fill="FFFFFF"/>
              </w:rPr>
              <w:t>; Sarajevo, BiH 2003.</w:t>
            </w:r>
            <w:r w:rsidR="00E02E53" w:rsidRPr="009B2CAB">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t>1</w:t>
            </w:r>
          </w:p>
        </w:tc>
        <w:tc>
          <w:tcPr>
            <w:tcW w:w="1518" w:type="dxa"/>
            <w:gridSpan w:val="4"/>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Milan Pelc, Biblija priprostih, Institut za povijest umjetnosti, Zagreb, 1991.</w:t>
            </w:r>
          </w:p>
        </w:tc>
      </w:tr>
      <w:tr w:rsidR="00E02E53" w:rsidRPr="009B2CAB" w:rsidTr="007B6E7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Peter Štrider, Direr, Jugoslovenska revija, Beograd, 1984.</w:t>
            </w:r>
          </w:p>
        </w:tc>
      </w:tr>
      <w:tr w:rsidR="00E02E53" w:rsidRPr="009B2CAB" w:rsidTr="007B6E7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The Renaissance Engravers, Grange Books, Kent, 2003.</w:t>
            </w:r>
          </w:p>
        </w:tc>
      </w:tr>
      <w:tr w:rsidR="00E02E53" w:rsidRPr="009B2CAB" w:rsidTr="007B6E73">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Bamber Gascoigne, How to identify prints, Thames and Hudson, London, 1986.</w:t>
            </w:r>
          </w:p>
        </w:tc>
      </w:tr>
      <w:tr w:rsidR="00E02E53" w:rsidRPr="009B2CAB" w:rsidTr="007B6E73">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Kabinet grafike, Hrvatski trienale grafike 1,2,3, HAZU, Zagreb, 1997, 2000, 2003.</w:t>
            </w:r>
          </w:p>
        </w:tc>
      </w:tr>
      <w:tr w:rsidR="00E02E53" w:rsidRPr="009B2CAB" w:rsidTr="007B6E73">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sz w:val="20"/>
                <w:szCs w:val="20"/>
              </w:rPr>
            </w:pPr>
            <w:r w:rsidRPr="009B2CAB">
              <w:rPr>
                <w:rFonts w:ascii="Arial" w:hAnsi="Arial" w:cs="Arial"/>
                <w:sz w:val="20"/>
                <w:szCs w:val="20"/>
              </w:rPr>
              <w:t>Grafika-hrvatski časopis za umjetničku grafiku i nakladništvo Galerija Kanvas, Zagreb</w:t>
            </w:r>
          </w:p>
        </w:tc>
      </w:tr>
      <w:tr w:rsidR="00E02E53" w:rsidRPr="009B2CAB" w:rsidTr="007B6E73">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bCs/>
                <w:sz w:val="20"/>
                <w:szCs w:val="20"/>
              </w:rPr>
            </w:pPr>
            <w:r w:rsidRPr="009B2CAB">
              <w:rPr>
                <w:rFonts w:ascii="Arial" w:hAnsi="Arial" w:cs="Arial"/>
                <w:bCs/>
                <w:sz w:val="20"/>
                <w:szCs w:val="20"/>
              </w:rPr>
              <w:t xml:space="preserve">Časopisi iz područja suvremene umjetnosti: </w:t>
            </w:r>
          </w:p>
          <w:p w:rsidR="00E02E53" w:rsidRPr="009B2CAB" w:rsidRDefault="00E02E53" w:rsidP="007B6E73">
            <w:pPr>
              <w:spacing w:after="0"/>
              <w:rPr>
                <w:rFonts w:ascii="Arial" w:hAnsi="Arial" w:cs="Arial"/>
                <w:sz w:val="20"/>
                <w:szCs w:val="20"/>
              </w:rPr>
            </w:pPr>
            <w:r w:rsidRPr="009B2CAB">
              <w:rPr>
                <w:rFonts w:ascii="Arial" w:hAnsi="Arial" w:cs="Arial"/>
                <w:bCs/>
                <w:sz w:val="20"/>
                <w:szCs w:val="20"/>
              </w:rPr>
              <w:t>Kunstforum, Art in America, Parket,, Flash Art, Kontura...</w:t>
            </w:r>
          </w:p>
        </w:tc>
      </w:tr>
      <w:tr w:rsidR="00E02E53" w:rsidRPr="009B2CAB" w:rsidTr="007B6E73">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E02E53" w:rsidRPr="009B2CAB" w:rsidRDefault="00E02E53" w:rsidP="007B6E73">
            <w:pPr>
              <w:spacing w:after="0"/>
              <w:rPr>
                <w:rFonts w:ascii="Arial" w:hAnsi="Arial" w:cs="Arial"/>
                <w:bCs/>
                <w:sz w:val="20"/>
                <w:szCs w:val="20"/>
              </w:rPr>
            </w:pPr>
            <w:r w:rsidRPr="009B2CAB">
              <w:rPr>
                <w:rFonts w:ascii="Arial" w:hAnsi="Arial" w:cs="Arial"/>
                <w:sz w:val="20"/>
                <w:szCs w:val="20"/>
              </w:rPr>
              <w:t>Internet izvori, Online kolekcije grafičkih zbirki, digitalizirane biblioteke....</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Praktični rad studenta iz kolegija Grafika gotovo uvijek u sebi sadrži: Istraživanje i eksperimentiranje.</w:t>
            </w:r>
          </w:p>
          <w:p w:rsidR="00E02E53" w:rsidRPr="009B2CAB" w:rsidRDefault="00E02E53" w:rsidP="007B6E73">
            <w:pPr>
              <w:tabs>
                <w:tab w:val="left" w:pos="2820"/>
              </w:tabs>
              <w:spacing w:after="0"/>
              <w:rPr>
                <w:rFonts w:ascii="Arial" w:hAnsi="Arial" w:cs="Arial"/>
                <w:sz w:val="20"/>
                <w:szCs w:val="20"/>
              </w:rPr>
            </w:pPr>
            <w:r w:rsidRPr="009B2CAB">
              <w:rPr>
                <w:rFonts w:ascii="Arial" w:hAnsi="Arial" w:cs="Arial"/>
                <w:sz w:val="20"/>
                <w:szCs w:val="20"/>
              </w:rPr>
              <w:t xml:space="preserve">Predavanja i vježbe se izvode na hrvatskom jeziku uz mogućnost praćenja na engleskom jeziku. </w:t>
            </w:r>
          </w:p>
        </w:tc>
      </w:tr>
    </w:tbl>
    <w:p w:rsidR="00E02E53" w:rsidRPr="009B2CAB" w:rsidRDefault="00E02E53" w:rsidP="005240EF">
      <w:pPr>
        <w:spacing w:after="0" w:line="240" w:lineRule="auto"/>
        <w:jc w:val="both"/>
        <w:rPr>
          <w:rFonts w:ascii="Arial" w:hAnsi="Arial" w:cs="Arial"/>
          <w:sz w:val="20"/>
          <w:szCs w:val="20"/>
        </w:rPr>
      </w:pPr>
    </w:p>
    <w:p w:rsidR="00E02E53" w:rsidRPr="009B2CAB" w:rsidRDefault="00E02E53" w:rsidP="005240EF">
      <w:pPr>
        <w:spacing w:after="0" w:line="240" w:lineRule="auto"/>
        <w:rPr>
          <w:rFonts w:ascii="Arial" w:hAnsi="Arial" w:cs="Arial"/>
          <w:sz w:val="20"/>
          <w:szCs w:val="20"/>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1"/>
        <w:gridCol w:w="12"/>
        <w:gridCol w:w="1677"/>
        <w:gridCol w:w="782"/>
        <w:gridCol w:w="43"/>
        <w:gridCol w:w="888"/>
        <w:gridCol w:w="344"/>
        <w:gridCol w:w="968"/>
        <w:gridCol w:w="88"/>
        <w:gridCol w:w="726"/>
        <w:gridCol w:w="518"/>
        <w:gridCol w:w="188"/>
        <w:gridCol w:w="712"/>
        <w:gridCol w:w="618"/>
      </w:tblGrid>
      <w:tr w:rsidR="00E02E53" w:rsidRPr="009B2CAB" w:rsidTr="007B6E73">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 xml:space="preserve"> Eksperimentalno kiparstvo</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 xml:space="preserve">Kod </w:t>
            </w:r>
          </w:p>
        </w:tc>
        <w:tc>
          <w:tcPr>
            <w:tcW w:w="2502" w:type="dxa"/>
            <w:gridSpan w:val="3"/>
            <w:tcBorders>
              <w:top w:val="single" w:sz="12" w:space="0" w:color="auto"/>
              <w:right w:val="single" w:sz="12" w:space="0" w:color="auto"/>
            </w:tcBorders>
            <w:tcMar>
              <w:top w:w="0" w:type="dxa"/>
              <w:left w:w="57" w:type="dxa"/>
              <w:bottom w:w="0"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UAK50P</w:t>
            </w:r>
          </w:p>
        </w:tc>
        <w:tc>
          <w:tcPr>
            <w:tcW w:w="2288" w:type="dxa"/>
            <w:gridSpan w:val="4"/>
            <w:tcBorders>
              <w:top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2/III.</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ak. kiparica Vlasta Žanić</w:t>
            </w: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3" w:type="dxa"/>
            <w:gridSpan w:val="2"/>
            <w:vMerge w:val="restart"/>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3" w:type="dxa"/>
            <w:gridSpan w:val="2"/>
            <w:vMerge/>
            <w:tcBorders>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top w:w="0" w:type="dxa"/>
              <w:left w:w="57" w:type="dxa"/>
              <w:bottom w:w="0"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b/>
                <w:sz w:val="20"/>
                <w:szCs w:val="20"/>
              </w:rPr>
              <w:t xml:space="preserve">Novi izborni predmet  </w:t>
            </w:r>
            <w:r w:rsidRPr="009B2CAB">
              <w:rPr>
                <w:rFonts w:ascii="Arial" w:hAnsi="Arial" w:cs="Arial"/>
                <w:sz w:val="20"/>
                <w:szCs w:val="20"/>
              </w:rPr>
              <w:t xml:space="preserve"> na drugoj godini treći semestar diplomskog studija,</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Proširivanje do sada stečenog znanja i iskustva na predmetima Kiparski izrazi u </w:t>
            </w:r>
            <w:r w:rsidRPr="009B2CAB">
              <w:rPr>
                <w:rFonts w:ascii="Arial" w:hAnsi="Arial" w:cs="Arial"/>
                <w:sz w:val="20"/>
                <w:szCs w:val="20"/>
              </w:rPr>
              <w:lastRenderedPageBreak/>
              <w:t xml:space="preserve">suvremenim medijima1,2,3 i 4 za studente kiparstava na UMAS-u, te upoznavanje sa raznim mogućnostima kiparskog izražavanja u suvremenim umjetničkim medijima za studente UMAS-a sa ostalih odsjeka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Eksperimentiranje kiparskim medijem i inplementiranje kiparskih postupaka u razne oblike suvremenog umjetničkog izražavanja </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top w:w="0" w:type="dxa"/>
              <w:left w:w="57" w:type="dxa"/>
              <w:bottom w:w="0" w:type="dxa"/>
              <w:right w:w="57" w:type="dxa"/>
            </w:tcMar>
          </w:tcPr>
          <w:p w:rsidR="00E02E53" w:rsidRPr="00CC1341" w:rsidRDefault="00E02E53" w:rsidP="007B6E73">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diplomskog studija </w:t>
            </w:r>
            <w:r>
              <w:rPr>
                <w:rFonts w:ascii="Arial" w:hAnsi="Arial" w:cs="Arial"/>
                <w:color w:val="000000"/>
                <w:sz w:val="20"/>
                <w:szCs w:val="20"/>
                <w:shd w:val="clear" w:color="auto" w:fill="FFFFFF"/>
              </w:rPr>
              <w:t>Kiparstvo.</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1.studenti će  biti osposobljeni za artikulirano izražavanje u raznim umjetničkim medijima, eksperimentirajući pri tome sa kiparskim postupcima, primjenjujući kiparsku terminologiju i teoriju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2.studenti će biti senzibilizirani za  propitivanje i proširivanje granica kiparskog medija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za vrijeme trajanja semetra studenti će biti poticani da na više različitih načina i u nekoliko različitih umjetničkih medija izraze inicijalnu temu koju će izabrati na početku semestra prema osobnom afinitetu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4.studenti će steći širinu razmišljanja i umjetničkog djelovanja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5. studenti će steći lakoću  prelaženja iz konkretnog u apstraktni oblik umjetničkog djelovanja i mišljenja  </w:t>
            </w: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Tjedno sati: 1P+2V</w:t>
            </w: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 xml:space="preserve">1. kratko upoznavanje, tj. rezimiranje do tada završenih kolegija 'Kiparski izrazi u suvremenim medijima 1, 2, 3 i 4' </w:t>
            </w: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-gledanje izabranih radova iz realiziranih kolegija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2. predavanje o 'Eksperimentu' kao najvažnijem elementu svakog umjetničkog djelovanja i istraživanja</w:t>
            </w: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-gledanje filmova i proučavanje dokumentacije o umjetnicima, umjetnicima, umjetničkim grupama i pravcima kojima je eksperiment bio ili jest osnovni element i nit vodilja u bilo kojem području umjetničkog djelovanja i istraživanja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3.individualan odabir sadržaja, odnosno teme koju će studenti razvijati tijekom semestra</w:t>
            </w: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-osvještavanje razloga i motiva za odabir određene teme kao i pitanja koja  radom na temi žele biti postavljena odnosno, na koja se radom kroz umjetnički proces želi odgovoriti</w:t>
            </w: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-individualni zapisi, bilješke, skice i eseji na odabranu temu</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4. prve realizacije, razgovor, međusobne opaske i mišljenja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5. praktični rad uz mentorske konzultacije, razgovor</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6. rezimiranje do tada realiziranih faza procesa, razgovor o stečenim iskustvima, transformacijama, spoznajama i novim momentima koji su nastajali tijekom rada na procesu u različitim medijima ili materijalima</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7. osvještavanje kiparskih momenata, elemenata ili postupaka primijenjenih u ovom eksperimentalnom procesu, razgovor</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r w:rsidRPr="009B2CAB">
              <w:rPr>
                <w:rFonts w:ascii="Arial" w:hAnsi="Arial" w:cs="Arial"/>
                <w:sz w:val="20"/>
                <w:szCs w:val="20"/>
              </w:rPr>
              <w:t xml:space="preserve">8. prijedlozi i ideje za prezentaciju ovog procesualnog eksperimentalnog rada, eventualna realizacija  </w:t>
            </w: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ind w:left="360"/>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3" w:type="dxa"/>
            <w:gridSpan w:val="2"/>
            <w:vMerge w:val="restart"/>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Vrste izvođenja </w:t>
            </w:r>
            <w:r w:rsidRPr="009B2CAB">
              <w:rPr>
                <w:rFonts w:ascii="Arial" w:hAnsi="Arial" w:cs="Arial"/>
                <w:color w:val="000000"/>
                <w:sz w:val="20"/>
                <w:szCs w:val="20"/>
              </w:rPr>
              <w:lastRenderedPageBreak/>
              <w:t>nastave:</w:t>
            </w:r>
          </w:p>
        </w:tc>
        <w:tc>
          <w:tcPr>
            <w:tcW w:w="3390" w:type="dxa"/>
            <w:gridSpan w:val="4"/>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lastRenderedPageBreak/>
              <w:t>X</w:t>
            </w:r>
            <w:r w:rsidRPr="009B2CAB">
              <w:rPr>
                <w:rFonts w:ascii="Arial" w:hAnsi="Arial" w:cs="Arial"/>
                <w:b w:val="0"/>
                <w:sz w:val="20"/>
                <w:szCs w:val="20"/>
                <w:lang w:val="hr-HR" w:eastAsia="en-US"/>
              </w:rPr>
              <w:t xml:space="preserve"> predavanja</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lastRenderedPageBreak/>
              <w:t>☐</w:t>
            </w:r>
            <w:r w:rsidRPr="009B2CAB">
              <w:rPr>
                <w:rFonts w:ascii="Arial" w:hAnsi="Arial" w:cs="Arial"/>
                <w:b w:val="0"/>
                <w:sz w:val="20"/>
                <w:szCs w:val="20"/>
                <w:lang w:val="hr-HR" w:eastAsia="en-US"/>
              </w:rPr>
              <w:t xml:space="preserve"> seminari i radionice  </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vježbe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i/>
                <w:sz w:val="20"/>
                <w:szCs w:val="20"/>
                <w:lang w:val="hr-HR" w:eastAsia="en-US"/>
              </w:rPr>
              <w:t>on line</w:t>
            </w:r>
            <w:r w:rsidRPr="009B2CAB">
              <w:rPr>
                <w:rFonts w:ascii="Arial" w:hAnsi="Arial" w:cs="Arial"/>
                <w:b w:val="0"/>
                <w:sz w:val="20"/>
                <w:szCs w:val="20"/>
                <w:lang w:val="hr-HR" w:eastAsia="en-US"/>
              </w:rPr>
              <w:t xml:space="preserve"> u cijelosti</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lang w:val="en-US"/>
              </w:rPr>
              <w:t>☐</w:t>
            </w:r>
            <w:r w:rsidRPr="009B2CAB">
              <w:rPr>
                <w:rFonts w:ascii="Arial" w:hAnsi="Arial" w:cs="Arial"/>
                <w:sz w:val="20"/>
                <w:szCs w:val="20"/>
              </w:rPr>
              <w:t xml:space="preserve"> terenska nastava</w:t>
            </w:r>
          </w:p>
        </w:tc>
        <w:tc>
          <w:tcPr>
            <w:tcW w:w="4162" w:type="dxa"/>
            <w:gridSpan w:val="8"/>
            <w:vMerge w:val="restart"/>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lastRenderedPageBreak/>
              <w:t>X</w:t>
            </w:r>
            <w:r w:rsidRPr="009B2CAB">
              <w:rPr>
                <w:rFonts w:ascii="Arial" w:hAnsi="Arial" w:cs="Arial"/>
                <w:b w:val="0"/>
                <w:sz w:val="20"/>
                <w:szCs w:val="20"/>
                <w:lang w:val="hr-HR" w:eastAsia="en-US"/>
              </w:rPr>
              <w:t xml:space="preserve"> samostalni  zadaci  </w:t>
            </w:r>
          </w:p>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lastRenderedPageBreak/>
              <w:t xml:space="preserve"> multimedija </w:t>
            </w:r>
          </w:p>
          <w:p w:rsidR="00E02E53" w:rsidRPr="009B2CAB" w:rsidRDefault="00E02E53" w:rsidP="007B6E73">
            <w:pPr>
              <w:pStyle w:val="FieldText"/>
              <w:rPr>
                <w:rFonts w:ascii="Arial" w:hAnsi="Arial" w:cs="Arial"/>
                <w:b w:val="0"/>
                <w:sz w:val="20"/>
                <w:szCs w:val="20"/>
                <w:lang w:val="hr-HR" w:eastAsia="en-US"/>
              </w:rPr>
            </w:pPr>
            <w:r w:rsidRPr="009B2CAB">
              <w:rPr>
                <w:rFonts w:ascii="MS Gothic" w:eastAsia="MS Gothic" w:hAnsi="MS Gothic" w:cs="MS Gothic" w:hint="eastAsia"/>
                <w:b w:val="0"/>
                <w:sz w:val="20"/>
                <w:szCs w:val="20"/>
                <w:lang w:val="hr-HR" w:eastAsia="en-US"/>
              </w:rPr>
              <w:t>☐</w:t>
            </w:r>
            <w:r w:rsidRPr="009B2CAB">
              <w:rPr>
                <w:rFonts w:ascii="Arial" w:hAnsi="Arial" w:cs="Arial"/>
                <w:b w:val="0"/>
                <w:sz w:val="20"/>
                <w:szCs w:val="20"/>
                <w:lang w:val="hr-HR" w:eastAsia="en-US"/>
              </w:rPr>
              <w:t xml:space="preserve"> laboratorij</w:t>
            </w:r>
          </w:p>
          <w:p w:rsidR="00E02E53" w:rsidRPr="009B2CAB" w:rsidRDefault="00E02E53" w:rsidP="007B6E73">
            <w:pPr>
              <w:pStyle w:val="FieldText"/>
              <w:rPr>
                <w:rFonts w:ascii="Arial" w:hAnsi="Arial" w:cs="Arial"/>
                <w:b w:val="0"/>
                <w:sz w:val="20"/>
                <w:szCs w:val="20"/>
                <w:lang w:val="hr-HR" w:eastAsia="en-US"/>
              </w:rPr>
            </w:pPr>
            <w:r w:rsidRPr="009B2CAB">
              <w:rPr>
                <w:rFonts w:ascii="Arial" w:eastAsia="MS Gothic" w:hAnsi="Arial" w:cs="Arial"/>
                <w:b w:val="0"/>
                <w:sz w:val="20"/>
                <w:szCs w:val="20"/>
                <w:lang w:val="hr-HR" w:eastAsia="en-US"/>
              </w:rPr>
              <w:t>X</w:t>
            </w:r>
            <w:r w:rsidRPr="009B2CAB">
              <w:rPr>
                <w:rFonts w:ascii="Arial" w:hAnsi="Arial" w:cs="Arial"/>
                <w:b w:val="0"/>
                <w:sz w:val="20"/>
                <w:szCs w:val="20"/>
                <w:lang w:val="hr-HR" w:eastAsia="en-US"/>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lang w:val="en-US"/>
              </w:rPr>
              <w:t>X  individualni  rad</w:t>
            </w:r>
          </w:p>
        </w:tc>
      </w:tr>
      <w:tr w:rsidR="00E02E53" w:rsidRPr="009B2CAB" w:rsidTr="007B6E73">
        <w:trPr>
          <w:trHeight w:val="577"/>
        </w:trPr>
        <w:tc>
          <w:tcPr>
            <w:tcW w:w="1913" w:type="dxa"/>
            <w:gridSpan w:val="2"/>
            <w:vMerge/>
            <w:tcBorders>
              <w:left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3390" w:type="dxa"/>
            <w:gridSpan w:val="4"/>
            <w:vMerge/>
            <w:vAlign w:val="center"/>
          </w:tcPr>
          <w:p w:rsidR="00E02E53" w:rsidRPr="009B2CAB" w:rsidRDefault="00E02E53" w:rsidP="007B6E73">
            <w:pPr>
              <w:spacing w:after="0" w:line="240" w:lineRule="auto"/>
              <w:rPr>
                <w:rFonts w:ascii="Arial" w:hAnsi="Arial" w:cs="Arial"/>
                <w:sz w:val="20"/>
                <w:szCs w:val="20"/>
              </w:rPr>
            </w:pPr>
          </w:p>
        </w:tc>
        <w:tc>
          <w:tcPr>
            <w:tcW w:w="4162" w:type="dxa"/>
            <w:gridSpan w:val="8"/>
            <w:vMerge/>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Redovito pohađanje predavanja, samostalni rad, eksperimentalni rad,praćenje suvremene domaće i internacionalne scene </w:t>
            </w:r>
          </w:p>
        </w:tc>
      </w:tr>
      <w:tr w:rsidR="00E02E53" w:rsidRPr="009B2CAB" w:rsidTr="007B6E73">
        <w:trPr>
          <w:trHeight w:val="397"/>
        </w:trPr>
        <w:tc>
          <w:tcPr>
            <w:tcW w:w="1913" w:type="dxa"/>
            <w:gridSpan w:val="2"/>
            <w:vMerge w:val="restart"/>
            <w:tcBorders>
              <w:top w:val="single" w:sz="12" w:space="0" w:color="auto"/>
              <w:left w:val="single" w:sz="12" w:space="0" w:color="auto"/>
              <w:bottom w:val="single" w:sz="12" w:space="0" w:color="auto"/>
            </w:tcBorders>
            <w:shd w:val="clear" w:color="auto" w:fill="CCFFFF"/>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Pohađanje nastave</w:t>
            </w:r>
          </w:p>
        </w:tc>
        <w:tc>
          <w:tcPr>
            <w:tcW w:w="782" w:type="dxa"/>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0.5</w:t>
            </w:r>
          </w:p>
        </w:tc>
        <w:tc>
          <w:tcPr>
            <w:tcW w:w="1275" w:type="dxa"/>
            <w:gridSpan w:val="3"/>
            <w:tcBorders>
              <w:top w:val="single" w:sz="12" w:space="0" w:color="auto"/>
            </w:tcBorders>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Istraživanje</w:t>
            </w:r>
          </w:p>
        </w:tc>
        <w:tc>
          <w:tcPr>
            <w:tcW w:w="968" w:type="dxa"/>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sz w:val="20"/>
                <w:szCs w:val="20"/>
                <w:lang w:val="hr-HR" w:eastAsia="en-US"/>
              </w:rPr>
            </w:pPr>
          </w:p>
        </w:tc>
        <w:tc>
          <w:tcPr>
            <w:tcW w:w="1520" w:type="dxa"/>
            <w:gridSpan w:val="4"/>
            <w:tcBorders>
              <w:top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Praktični rad</w:t>
            </w:r>
          </w:p>
        </w:tc>
        <w:tc>
          <w:tcPr>
            <w:tcW w:w="1330" w:type="dxa"/>
            <w:gridSpan w:val="2"/>
            <w:tcBorders>
              <w:top w:val="single" w:sz="12" w:space="0" w:color="auto"/>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1</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Eksperimentalni rad</w:t>
            </w:r>
          </w:p>
        </w:tc>
        <w:tc>
          <w:tcPr>
            <w:tcW w:w="782"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1</w:t>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Referat</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rPr>
              <w:t>Samostalni rad</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color w:val="000000"/>
                <w:sz w:val="20"/>
                <w:szCs w:val="20"/>
                <w:lang w:val="hr-HR" w:eastAsia="en-US"/>
              </w:rPr>
              <w:t>0,5</w:t>
            </w: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Esej</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Seminarski rad</w:t>
            </w:r>
          </w:p>
        </w:tc>
        <w:tc>
          <w:tcPr>
            <w:tcW w:w="968" w:type="dxa"/>
            <w:tcMar>
              <w:top w:w="0" w:type="dxa"/>
              <w:left w:w="57" w:type="dxa"/>
              <w:bottom w:w="0" w:type="dxa"/>
              <w:right w:w="57" w:type="dxa"/>
            </w:tcMar>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520" w:type="dxa"/>
            <w:gridSpan w:val="4"/>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r w:rsidRPr="009B2CAB">
              <w:rPr>
                <w:rFonts w:ascii="Arial" w:hAnsi="Arial" w:cs="Arial"/>
                <w:b w:val="0"/>
                <w:sz w:val="20"/>
                <w:szCs w:val="20"/>
                <w:lang w:val="hr-HR" w:eastAsia="en-US"/>
              </w:rPr>
              <w:t>Praćenje izložbi u muzejima i galerijama</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pStyle w:val="FieldText"/>
              <w:rPr>
                <w:rFonts w:ascii="Arial" w:hAnsi="Arial" w:cs="Arial"/>
                <w:b w:val="0"/>
                <w:color w:val="000000"/>
                <w:sz w:val="20"/>
                <w:szCs w:val="20"/>
                <w:lang w:val="hr-HR" w:eastAsia="en-US"/>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t>Kolokviji</w:t>
            </w:r>
          </w:p>
        </w:tc>
        <w:tc>
          <w:tcPr>
            <w:tcW w:w="782" w:type="dxa"/>
            <w:vAlign w:val="center"/>
          </w:tcPr>
          <w:p w:rsidR="00E02E53" w:rsidRPr="009B2CAB" w:rsidRDefault="00E94D57" w:rsidP="007B6E73">
            <w:pPr>
              <w:pStyle w:val="FieldText"/>
              <w:rPr>
                <w:rFonts w:ascii="Arial" w:hAnsi="Arial" w:cs="Arial"/>
                <w:b w:val="0"/>
                <w:sz w:val="20"/>
                <w:szCs w:val="20"/>
                <w:lang w:val="hr-HR" w:eastAsia="en-US"/>
              </w:rPr>
            </w:pPr>
            <w:r w:rsidRPr="009B2CAB">
              <w:rPr>
                <w:rFonts w:ascii="Arial" w:hAnsi="Arial" w:cs="Arial"/>
                <w:b w:val="0"/>
                <w:sz w:val="20"/>
                <w:szCs w:val="20"/>
                <w:lang w:val="hr-HR" w:eastAsia="en-US"/>
              </w:rPr>
              <w:fldChar w:fldCharType="begin">
                <w:ffData>
                  <w:name w:val="Text1"/>
                  <w:enabled/>
                  <w:calcOnExit w:val="0"/>
                  <w:textInput/>
                </w:ffData>
              </w:fldChar>
            </w:r>
            <w:r w:rsidR="00E02E53" w:rsidRPr="009B2CAB">
              <w:rPr>
                <w:rFonts w:ascii="Arial" w:hAnsi="Arial" w:cs="Arial"/>
                <w:b w:val="0"/>
                <w:sz w:val="20"/>
                <w:szCs w:val="20"/>
                <w:lang w:val="hr-HR" w:eastAsia="en-US"/>
              </w:rPr>
              <w:instrText xml:space="preserve"> FORMTEXT </w:instrText>
            </w:r>
            <w:r w:rsidRPr="009B2CAB">
              <w:rPr>
                <w:rFonts w:ascii="Arial" w:hAnsi="Arial" w:cs="Arial"/>
                <w:b w:val="0"/>
                <w:sz w:val="20"/>
                <w:szCs w:val="20"/>
                <w:lang w:val="hr-HR" w:eastAsia="en-US"/>
              </w:rPr>
            </w:r>
            <w:r w:rsidRPr="009B2CAB">
              <w:rPr>
                <w:rFonts w:ascii="Arial" w:hAnsi="Arial" w:cs="Arial"/>
                <w:b w:val="0"/>
                <w:sz w:val="20"/>
                <w:szCs w:val="20"/>
                <w:lang w:val="hr-HR" w:eastAsia="en-US"/>
              </w:rPr>
              <w:fldChar w:fldCharType="separate"/>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00E02E53" w:rsidRPr="009B2CAB">
              <w:rPr>
                <w:rFonts w:ascii="Arial" w:hAnsi="Arial" w:cs="Arial"/>
                <w:b w:val="0"/>
                <w:noProof/>
                <w:sz w:val="20"/>
                <w:szCs w:val="20"/>
                <w:lang w:val="hr-HR" w:eastAsia="en-US"/>
              </w:rPr>
              <w:t> </w:t>
            </w:r>
            <w:r w:rsidRPr="009B2CAB">
              <w:rPr>
                <w:rFonts w:ascii="Arial" w:hAnsi="Arial" w:cs="Arial"/>
                <w:b w:val="0"/>
                <w:sz w:val="20"/>
                <w:szCs w:val="20"/>
                <w:lang w:val="hr-HR" w:eastAsia="en-US"/>
              </w:rPr>
              <w:fldChar w:fldCharType="end"/>
            </w:r>
          </w:p>
        </w:tc>
        <w:tc>
          <w:tcPr>
            <w:tcW w:w="1275" w:type="dxa"/>
            <w:gridSpan w:val="3"/>
            <w:vAlign w:val="center"/>
          </w:tcPr>
          <w:p w:rsidR="00E02E53" w:rsidRPr="009B2CAB" w:rsidRDefault="00E02E53" w:rsidP="007B6E73">
            <w:pPr>
              <w:pStyle w:val="FieldText"/>
              <w:rPr>
                <w:rFonts w:ascii="Arial" w:hAnsi="Arial" w:cs="Arial"/>
                <w:b w:val="0"/>
                <w:sz w:val="20"/>
                <w:szCs w:val="20"/>
                <w:lang w:val="hr-HR" w:eastAsia="en-US"/>
              </w:rPr>
            </w:pPr>
            <w:r w:rsidRPr="009B2CAB">
              <w:rPr>
                <w:rFonts w:ascii="Arial" w:hAnsi="Arial" w:cs="Arial"/>
                <w:b w:val="0"/>
                <w:color w:val="000000"/>
                <w:sz w:val="20"/>
                <w:szCs w:val="20"/>
                <w:lang w:val="hr-HR" w:eastAsia="en-US"/>
              </w:rPr>
              <w:t>Usmeni ispit</w:t>
            </w:r>
          </w:p>
        </w:tc>
        <w:tc>
          <w:tcPr>
            <w:tcW w:w="968" w:type="dxa"/>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p>
        </w:tc>
        <w:tc>
          <w:tcPr>
            <w:tcW w:w="1520" w:type="dxa"/>
            <w:gridSpan w:val="4"/>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Izložbena aktivnost</w:t>
            </w:r>
          </w:p>
        </w:tc>
        <w:tc>
          <w:tcPr>
            <w:tcW w:w="1330" w:type="dxa"/>
            <w:gridSpan w:val="2"/>
            <w:tcBorders>
              <w:right w:val="single" w:sz="12"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top w:w="0" w:type="dxa"/>
              <w:left w:w="57" w:type="dxa"/>
              <w:bottom w:w="0"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40%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40%</w:t>
            </w:r>
          </w:p>
        </w:tc>
      </w:tr>
      <w:tr w:rsidR="00E02E53" w:rsidRPr="009B2CAB" w:rsidTr="007B6E73">
        <w:tc>
          <w:tcPr>
            <w:tcW w:w="1913" w:type="dxa"/>
            <w:gridSpan w:val="2"/>
            <w:vMerge w:val="restart"/>
            <w:tcBorders>
              <w:top w:val="single" w:sz="12" w:space="0" w:color="auto"/>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Barry Schwabsky, Phaidon: Vitamin P</w:t>
            </w:r>
          </w:p>
          <w:p w:rsidR="00E02E53" w:rsidRPr="009B2CAB" w:rsidRDefault="00E02E53" w:rsidP="007B6E73">
            <w:pPr>
              <w:spacing w:after="0" w:line="240" w:lineRule="auto"/>
              <w:ind w:left="317" w:hanging="317"/>
              <w:rPr>
                <w:rStyle w:val="ptbrand3"/>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Judith Collins</w:t>
            </w:r>
            <w:hyperlink r:id="rId17" w:history="1">
              <w:r w:rsidRPr="009B2CAB">
                <w:rPr>
                  <w:rStyle w:val="Hyperlink"/>
                  <w:rFonts w:ascii="Arial" w:hAnsi="Arial" w:cs="Arial"/>
                  <w:sz w:val="20"/>
                  <w:szCs w:val="20"/>
                </w:rPr>
                <w:t>Sculpture Today</w:t>
              </w:r>
            </w:hyperlink>
            <w:r w:rsidRPr="009B2CAB">
              <w:rPr>
                <w:rStyle w:val="ptbrand3"/>
                <w:rFonts w:ascii="Arial" w:hAnsi="Arial" w:cs="Arial"/>
                <w:sz w:val="20"/>
                <w:szCs w:val="20"/>
              </w:rPr>
              <w:t>, Phaidon Press</w:t>
            </w:r>
          </w:p>
          <w:p w:rsidR="00E02E53" w:rsidRPr="009B2CAB" w:rsidRDefault="00E02E53" w:rsidP="007B6E73">
            <w:pPr>
              <w:spacing w:after="0" w:line="240" w:lineRule="auto"/>
              <w:ind w:left="317" w:hanging="317"/>
              <w:rPr>
                <w:rFonts w:ascii="Arial" w:hAnsi="Arial" w:cs="Arial"/>
                <w:sz w:val="20"/>
                <w:szCs w:val="20"/>
              </w:rPr>
            </w:pPr>
            <w:r w:rsidRPr="009B2CAB">
              <w:rPr>
                <w:rStyle w:val="ptbrand3"/>
                <w:rFonts w:ascii="Arial" w:hAnsi="Arial" w:cs="Arial"/>
                <w:sz w:val="20"/>
                <w:szCs w:val="20"/>
              </w:rPr>
              <w:t>-   Tony Godfrey, Panting Today, Phaidon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Lars Bang Larsen:Art Now (TASCHEN Icons Series) </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(TASCHEN)</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Uta Grosenick, Burkhard Riemschneid</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Millennium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w:t>
            </w:r>
            <w:r w:rsidRPr="009B2CAB">
              <w:rPr>
                <w:rFonts w:ascii="Arial" w:hAnsi="Arial" w:cs="Arial"/>
                <w:caps/>
                <w:spacing w:val="20"/>
                <w:sz w:val="20"/>
                <w:szCs w:val="20"/>
                <w:vertAlign w:val="subscript"/>
              </w:rPr>
              <w:tab/>
            </w:r>
            <w:r w:rsidRPr="009B2CAB">
              <w:rPr>
                <w:rFonts w:ascii="Arial" w:hAnsi="Arial" w:cs="Arial"/>
                <w:sz w:val="20"/>
                <w:szCs w:val="20"/>
              </w:rPr>
              <w:t>Uta Grosenick, Burkhard Riemschneider: Art Now Vol 2 (TASCHEN)</w:t>
            </w:r>
          </w:p>
          <w:p w:rsidR="00E02E53" w:rsidRPr="009B2CAB" w:rsidRDefault="00E02E53" w:rsidP="007B6E73">
            <w:pPr>
              <w:spacing w:after="0" w:line="240" w:lineRule="auto"/>
              <w:ind w:left="317" w:hanging="317"/>
              <w:rPr>
                <w:rFonts w:ascii="Arial" w:hAnsi="Arial" w:cs="Arial"/>
                <w:sz w:val="20"/>
                <w:szCs w:val="20"/>
              </w:rPr>
            </w:pPr>
            <w:r w:rsidRPr="009B2CAB">
              <w:rPr>
                <w:rFonts w:ascii="Arial" w:hAnsi="Arial" w:cs="Arial"/>
                <w:sz w:val="20"/>
                <w:szCs w:val="20"/>
              </w:rPr>
              <w:t xml:space="preserve">-     </w:t>
            </w:r>
            <w:r w:rsidRPr="009B2CAB">
              <w:rPr>
                <w:rStyle w:val="ptbrand3"/>
                <w:rFonts w:ascii="Arial" w:hAnsi="Arial" w:cs="Arial"/>
                <w:sz w:val="20"/>
                <w:szCs w:val="20"/>
              </w:rPr>
              <w:t>Theresia Kiefer und Lida von Mengden</w:t>
            </w:r>
            <w:hyperlink r:id="rId18" w:history="1">
              <w:r w:rsidRPr="009B2CAB">
                <w:rPr>
                  <w:rStyle w:val="Hyperlink"/>
                  <w:rFonts w:ascii="Arial" w:hAnsi="Arial" w:cs="Arial"/>
                  <w:sz w:val="20"/>
                  <w:szCs w:val="20"/>
                </w:rPr>
                <w:t>Strictly geometrical: Abstract art now 2</w:t>
              </w:r>
            </w:hyperlink>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umjetničke monografije  </w:t>
            </w:r>
          </w:p>
          <w:p w:rsidR="00E02E53" w:rsidRPr="009B2CAB" w:rsidRDefault="00E02E53" w:rsidP="007B6E73">
            <w:pPr>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Web stranice suvremenih umjetnika, UBU web, You tube, </w:t>
            </w:r>
          </w:p>
          <w:p w:rsidR="00E02E53" w:rsidRPr="009B2CAB" w:rsidRDefault="00E02E53" w:rsidP="007B6E73">
            <w:pPr>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'Hrvatska suvremena skulptura'  Ive Šimat Banov, 2013.</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02E53" w:rsidP="007B6E73">
            <w:pPr>
              <w:widowControl w:val="0"/>
              <w:autoSpaceDE w:val="0"/>
              <w:autoSpaceDN w:val="0"/>
              <w:adjustRightInd w:val="0"/>
              <w:spacing w:after="0" w:line="240" w:lineRule="auto"/>
              <w:rPr>
                <w:rFonts w:ascii="Arial" w:hAnsi="Arial" w:cs="Arial"/>
                <w:color w:val="000000"/>
                <w:sz w:val="20"/>
                <w:szCs w:val="20"/>
              </w:rPr>
            </w:pPr>
            <w:r w:rsidRPr="009B2CAB">
              <w:rPr>
                <w:rFonts w:ascii="Arial" w:hAnsi="Arial" w:cs="Arial"/>
                <w:sz w:val="20"/>
                <w:szCs w:val="20"/>
              </w:rPr>
              <w:t>-    Lars Bang Larsen:Art Now (TASCHEN Icons Series</w:t>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3" w:type="dxa"/>
            <w:gridSpan w:val="2"/>
            <w:vMerge/>
            <w:tcBorders>
              <w:top w:val="single" w:sz="12" w:space="0" w:color="auto"/>
              <w:left w:val="single" w:sz="12" w:space="0" w:color="auto"/>
              <w:bottom w:val="single" w:sz="12" w:space="0" w:color="auto"/>
            </w:tcBorders>
            <w:vAlign w:val="center"/>
          </w:tcPr>
          <w:p w:rsidR="00E02E53" w:rsidRPr="009B2CAB" w:rsidRDefault="00E02E53" w:rsidP="007B6E73">
            <w:pPr>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top w:w="0" w:type="dxa"/>
              <w:left w:w="57" w:type="dxa"/>
              <w:bottom w:w="0"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3" w:type="dxa"/>
            <w:gridSpan w:val="2"/>
            <w:tcBorders>
              <w:top w:val="single" w:sz="12" w:space="0" w:color="auto"/>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top w:w="0" w:type="dxa"/>
              <w:left w:w="57" w:type="dxa"/>
              <w:bottom w:w="0"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 Enciklopedija likovnih umjetnosti, Enciklopedija  hrvatske umjetnosti,monografije svjetskih i  nacionalnih kipara, katalozi važnih kiparskih izložbi, časopisi iz područja suvremene umjetnosti: Kunstforum, Art in America, Parkett, Flash Art, Kontura...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Internet izvori</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3" w:type="dxa"/>
            <w:gridSpan w:val="2"/>
            <w:tcBorders>
              <w:left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3" w:type="dxa"/>
            <w:gridSpan w:val="2"/>
            <w:tcBorders>
              <w:left w:val="single" w:sz="12" w:space="0" w:color="auto"/>
              <w:bottom w:val="single" w:sz="12" w:space="0" w:color="auto"/>
            </w:tcBorders>
            <w:shd w:val="clear" w:color="auto" w:fill="CCFFFF"/>
            <w:tcMar>
              <w:top w:w="0" w:type="dxa"/>
              <w:left w:w="57" w:type="dxa"/>
              <w:bottom w:w="0"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top w:w="0" w:type="dxa"/>
              <w:left w:w="57" w:type="dxa"/>
              <w:bottom w:w="0"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'Eksperimentalno kiparstvo' gotovo je u cijelosti  mentorska nastava, koja je ujedno i praktična i teorijska, pa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Eksperimentalno kiparstvo najvažniji je segment ovog kolegija i od neophodne je važnosti da studenti imaju na raspolaganju prostor u kojem mogu boraviti i raditi što je moguće više vremena.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Obvezni predmeti    2. godina  4. semestar</w:t>
      </w: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Kiparstvo 4</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UAK00P</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2/IV.</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red. prof. a</w:t>
            </w:r>
            <w:r w:rsidRPr="009B2CAB">
              <w:rPr>
                <w:rFonts w:ascii="Arial" w:hAnsi="Arial" w:cs="Arial"/>
                <w:sz w:val="20"/>
                <w:szCs w:val="20"/>
              </w:rPr>
              <w:t>k.kipar Kuzma Kovačić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17</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Ak. kipar Goran Balić, stručni suradnik</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i usvajanje teorijsko-praktičnih znanja i vještina o oblikovanju ljudskog tijela (golog i odjevenog)u kiparstvu – akta i figure</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Kiparstvo </w:t>
            </w:r>
            <w:r>
              <w:rPr>
                <w:rFonts w:ascii="Arial" w:hAnsi="Arial" w:cs="Arial"/>
                <w:color w:val="000000"/>
                <w:sz w:val="20"/>
                <w:szCs w:val="20"/>
                <w:shd w:val="clear" w:color="auto" w:fill="FFFFFF"/>
              </w:rPr>
              <w:t>3</w:t>
            </w:r>
            <w:r w:rsidRPr="00667252">
              <w:rPr>
                <w:rFonts w:ascii="Arial" w:hAnsi="Arial" w:cs="Arial"/>
                <w:color w:val="000000"/>
                <w:sz w:val="20"/>
                <w:szCs w:val="20"/>
                <w:shd w:val="clear" w:color="auto" w:fill="FFFFFF"/>
              </w:rPr>
              <w:t xml:space="preserve"> (potpis nositelja kolegija)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1.Upoznati se s glavnim obilježjima složenog oblika ljuskog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2.Upoznati postupak i povijesne načine kiparskog oblikovanja akta i figure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3.Naučiti gledati (analitički) tj. uočiti bitna svojstva složenog oblika ljudskog tijela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4.Prenijeti modeliranjem promatrani oblik (model) u sustav kiparske forme (akt i figura) kreativnom sintezom</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5.Biti u stanju kreirati vlastite kompozicije koristeći se stečenim znanjem i vještinama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1.Modeliranje velikog  ženskog akta po živome modelu, studija (slobodan pristup, na iskustvima moderne)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za lijevanje i lijevanje kipa u gips)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Modeliranje velike ženske figure po živome  modelu, studija (slobodan pristup, na iskustvima moderne)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priprema i </w:t>
            </w:r>
            <w:r w:rsidRPr="009B2CAB">
              <w:rPr>
                <w:rFonts w:ascii="Arial" w:hAnsi="Arial" w:cs="Arial"/>
                <w:sz w:val="20"/>
                <w:szCs w:val="20"/>
              </w:rPr>
              <w:lastRenderedPageBreak/>
              <w:t>lijevanje kipa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Modeliranje male ženske figure i krokija po živome modelu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–modeliranje, vježbe 24 sata – priprema i lijevanje kipova u gips)</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Modeliranje malih slobodnih kompozicija akta i figure po živome modelu i po imaginaciji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(56 nastavnih sati: predavanja 32 sata – modeliranje, vježbe 24 sata – pripreme i lijevanje kipova u gips)</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sz w:val="20"/>
                <w:szCs w:val="20"/>
              </w:rPr>
              <w:t>x</w:t>
            </w:r>
            <w:r w:rsidRPr="009B2CAB">
              <w:rPr>
                <w:rFonts w:ascii="MS Gothic" w:eastAsia="MS Gothic" w:hAnsi="MS Gothic" w:cs="MS Gothic" w:hint="eastAsia"/>
                <w:sz w:val="20"/>
                <w:szCs w:val="20"/>
              </w:rPr>
              <w:t>☐</w:t>
            </w:r>
            <w:r w:rsidRPr="009B2CAB">
              <w:rPr>
                <w:rFonts w:ascii="Arial" w:hAnsi="Arial" w:cs="Arial"/>
                <w:sz w:val="20"/>
                <w:szCs w:val="20"/>
              </w:rPr>
              <w:t xml:space="preserve"> terenski nastava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Redovito pohađanje nastave (izraditi četiri rada – velika akta, pohađanje muzeja, galerija likovnih izložbi i spomeničke baštine(terenski rad)</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5</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r w:rsidR="00E94D57" w:rsidRPr="009B2CAB">
              <w:rPr>
                <w:rFonts w:ascii="Arial" w:hAnsi="Arial" w:cs="Arial"/>
                <w:b w:val="0"/>
                <w:sz w:val="20"/>
                <w:szCs w:val="20"/>
                <w:lang w:val="hr-HR"/>
              </w:rPr>
              <w:fldChar w:fldCharType="begin">
                <w:ffData>
                  <w:name w:val="Text1"/>
                  <w:enabled/>
                  <w:calcOnExit w:val="0"/>
                  <w:textInput/>
                </w:ffData>
              </w:fldChar>
            </w:r>
            <w:r w:rsidRPr="009B2CAB">
              <w:rPr>
                <w:rFonts w:ascii="Arial" w:hAnsi="Arial" w:cs="Arial"/>
                <w:b w:val="0"/>
                <w:sz w:val="20"/>
                <w:szCs w:val="20"/>
                <w:lang w:val="hr-HR"/>
              </w:rPr>
              <w:instrText xml:space="preserve"> FORMTEXT </w:instrText>
            </w:r>
            <w:r w:rsidR="00E94D57" w:rsidRPr="009B2CAB">
              <w:rPr>
                <w:rFonts w:ascii="Arial" w:hAnsi="Arial" w:cs="Arial"/>
                <w:b w:val="0"/>
                <w:sz w:val="20"/>
                <w:szCs w:val="20"/>
                <w:lang w:val="hr-HR"/>
              </w:rPr>
            </w:r>
            <w:r w:rsidR="00E94D57" w:rsidRPr="009B2CAB">
              <w:rPr>
                <w:rFonts w:ascii="Arial" w:hAnsi="Arial" w:cs="Arial"/>
                <w:b w:val="0"/>
                <w:sz w:val="20"/>
                <w:szCs w:val="20"/>
                <w:lang w:val="hr-HR"/>
              </w:rPr>
              <w:fldChar w:fldCharType="separate"/>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Pr="009B2CAB">
              <w:rPr>
                <w:rFonts w:ascii="Arial" w:hAnsi="Arial" w:cs="Arial"/>
                <w:b w:val="0"/>
                <w:noProof/>
                <w:sz w:val="20"/>
                <w:szCs w:val="20"/>
                <w:lang w:val="hr-HR"/>
              </w:rPr>
              <w:t> </w:t>
            </w:r>
            <w:r w:rsidR="00E94D57" w:rsidRPr="009B2CAB">
              <w:rPr>
                <w:rFonts w:ascii="Arial" w:hAnsi="Arial" w:cs="Arial"/>
                <w:b w:val="0"/>
                <w:sz w:val="20"/>
                <w:szCs w:val="20"/>
                <w:lang w:val="hr-HR"/>
              </w:rPr>
              <w:fldChar w:fldCharType="end"/>
            </w:r>
            <w:r w:rsidRPr="009B2CAB">
              <w:rPr>
                <w:rFonts w:ascii="Arial" w:hAnsi="Arial" w:cs="Arial"/>
                <w:b w:val="0"/>
                <w:color w:val="000000"/>
                <w:sz w:val="20"/>
                <w:szCs w:val="20"/>
                <w:lang w:val="hr-HR"/>
              </w:rPr>
              <w:t>Pohađanje izložbi...,terenski rad</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sz w:val="20"/>
                <w:szCs w:val="20"/>
              </w:rPr>
              <w:t>-Završni ispit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(izložba)</w:t>
            </w:r>
            <w:r w:rsidRPr="009B2CAB">
              <w:rPr>
                <w:rFonts w:ascii="Arial" w:hAnsi="Arial" w:cs="Arial"/>
                <w:noProof/>
                <w:sz w:val="20"/>
                <w:szCs w:val="20"/>
              </w:rPr>
              <w:t> </w:t>
            </w:r>
            <w:r w:rsidRPr="009B2CAB">
              <w:rPr>
                <w:rFonts w:ascii="Arial" w:hAnsi="Arial" w:cs="Arial"/>
                <w:noProof/>
                <w:sz w:val="20"/>
                <w:szCs w:val="20"/>
              </w:rPr>
              <w:t>60%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-Pohađanje nastave 20%</w:t>
            </w:r>
          </w:p>
          <w:p w:rsidR="00E02E53" w:rsidRPr="009B2CAB" w:rsidRDefault="00E02E53" w:rsidP="007B6E73">
            <w:pPr>
              <w:tabs>
                <w:tab w:val="left" w:pos="2820"/>
              </w:tabs>
              <w:spacing w:after="0" w:line="240" w:lineRule="auto"/>
              <w:rPr>
                <w:rFonts w:ascii="Arial" w:hAnsi="Arial" w:cs="Arial"/>
                <w:noProof/>
                <w:sz w:val="20"/>
                <w:szCs w:val="20"/>
              </w:rPr>
            </w:pPr>
            <w:r w:rsidRPr="009B2CAB">
              <w:rPr>
                <w:rFonts w:ascii="Arial" w:hAnsi="Arial" w:cs="Arial"/>
                <w:noProof/>
                <w:sz w:val="20"/>
                <w:szCs w:val="20"/>
              </w:rPr>
              <w:t>- Induividualni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noProof/>
                <w:sz w:val="20"/>
                <w:szCs w:val="20"/>
              </w:rPr>
              <w:t>-Vježbe 10%</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W. Janson, A.F. Janson, Povijest umjetnosti ( s dodatkom povijest hrvatske umjetnosti), Varaždin, 2003.</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Grgo Gamulin: Hrvatsko kiparstvo 19. I 20. Stoljeća, Zagreb, 1999.</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Focilon: Život oblika, Zagreb, 1995.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Tisuću godina hrvatskog kiparstva, Zagreb, 1997.</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H. Read: Historija moderne skulpture, 1996.</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Enciklopedija likovne umjetnosti; Enciklopedija hrvatske umjetnosti; monografije,romansirane biografije i autobiografije umjetnika (kipara),katalozi kiparskih izložbi; likovni časopisi; Biblija; Ikonografija,liturgika i simbolika zapadnog kršćanstva,Zagreb,1985.</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Načini praćenja </w:t>
            </w:r>
            <w:r w:rsidRPr="009B2CAB">
              <w:rPr>
                <w:rFonts w:ascii="Arial" w:hAnsi="Arial" w:cs="Arial"/>
                <w:color w:val="000000"/>
                <w:sz w:val="20"/>
                <w:szCs w:val="20"/>
              </w:rPr>
              <w:lastRenderedPageBreak/>
              <w:t>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 xml:space="preserve">Stalne konzultacije (razgovori), korekture,provjere te pripadajući oblici praćenja </w:t>
            </w:r>
            <w:r w:rsidRPr="009B2CAB">
              <w:rPr>
                <w:rFonts w:ascii="Arial" w:hAnsi="Arial" w:cs="Arial"/>
                <w:sz w:val="20"/>
                <w:szCs w:val="20"/>
              </w:rPr>
              <w:lastRenderedPageBreak/>
              <w:t>kvalitete nastave prema pravilima Splitskog sveučilišta</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Ova nastava je specifična, gotovo potpuno mentorska, ujedno teorijska i praktična, i zato se vodi u malim grupama.Ona je analitička i istodobno kreativna, te uvijek sadrži  istraživanje i eksperimentiranje.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jeziku,a konzultacije su moguće i na engleskom i talijanskom.</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Pr="009B2CAB">
              <w:rPr>
                <w:rFonts w:ascii="Arial" w:hAnsi="Arial" w:cs="Arial"/>
                <w:noProof/>
                <w:sz w:val="20"/>
                <w:szCs w:val="20"/>
              </w:rPr>
              <w:t> </w:t>
            </w:r>
            <w:r w:rsidR="00E94D57" w:rsidRPr="009B2CAB">
              <w:rPr>
                <w:rFonts w:ascii="Arial" w:hAnsi="Arial" w:cs="Arial"/>
                <w:sz w:val="20"/>
                <w:szCs w:val="20"/>
              </w:rPr>
              <w:fldChar w:fldCharType="end"/>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KIPARSTVO 4</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UAK00P</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2/IV.</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izv. prof. Loren Živković Kuljiš</w:t>
            </w:r>
          </w:p>
          <w:p w:rsidR="00E02E53" w:rsidRPr="009B2CAB" w:rsidRDefault="00E02E53" w:rsidP="007B6E73">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17</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80</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120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Osmišljavanje tematskih cjelina, njihova analiza i prilagođavanje realizaciji u različitim kiparskim materijalima i srodnim medijima.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Upoznavanje pristupa natječajima za izlagačke djelatnosti, cjelokupni proces izlaganja autorskog rada, od izjave o radu, do transporta i postava rada kao samostalne ili dijela skupne izložbe.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Izvršene studentske obveze predviđen</w:t>
            </w:r>
            <w:r>
              <w:rPr>
                <w:rFonts w:ascii="Arial" w:hAnsi="Arial" w:cs="Arial"/>
                <w:color w:val="000000"/>
                <w:sz w:val="20"/>
                <w:szCs w:val="20"/>
                <w:shd w:val="clear" w:color="auto" w:fill="FFFFFF"/>
              </w:rPr>
              <w:t>e programom kolegija Kiparstvo 3</w:t>
            </w:r>
            <w:r w:rsidRPr="00667252">
              <w:rPr>
                <w:rFonts w:ascii="Arial" w:hAnsi="Arial" w:cs="Arial"/>
                <w:color w:val="000000"/>
                <w:sz w:val="20"/>
                <w:szCs w:val="20"/>
                <w:shd w:val="clear" w:color="auto" w:fill="FFFFFF"/>
              </w:rPr>
              <w:t xml:space="preserve"> (potpis nositelja kolegija)</w:t>
            </w:r>
          </w:p>
          <w:p w:rsidR="00E02E53" w:rsidRPr="009B2CAB" w:rsidRDefault="00E02E53" w:rsidP="007B6E73">
            <w:pPr>
              <w:tabs>
                <w:tab w:val="left" w:pos="2820"/>
              </w:tabs>
              <w:spacing w:after="0" w:line="240" w:lineRule="auto"/>
              <w:rPr>
                <w:rFonts w:ascii="Arial" w:hAnsi="Arial" w:cs="Arial"/>
                <w:b/>
                <w:color w:val="FF0000"/>
                <w:sz w:val="20"/>
                <w:szCs w:val="20"/>
              </w:rPr>
            </w:pPr>
          </w:p>
        </w:tc>
      </w:tr>
      <w:tr w:rsidR="00E02E53" w:rsidRPr="009B2CAB" w:rsidTr="007B6E73">
        <w:trPr>
          <w:trHeight w:val="7357"/>
        </w:trPr>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Svijest o važnosti potpunog procesa realizacije suvremene autorske skulpture, od osmišljavanja ideje do izvedbe rada. Mogučnost razumijevanja odnosa vlastitog umjetničkog rada sa suvremenom umjetničkom praksom u Hrvatskoj i inozemstvu.</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Sposobnost osmišljavanja tematskih cjelina s obzirom na područje intetresa studenta.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2. Razumijevanje prilagodljivosti tematskih cjelina kiparskom mediju.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Razumijevanje karakteristika materijala i tehnika izvedbe i razloga njihovog odabira.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4.Likovna analiza odabrane tehnike izvedbe rada i mogućnost promišljanja izvedbe rada u drugim tehnikama.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Važnost financijskog aspekta izvedbe rada u određenoj tehnici.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Važnost načina transporta rada do mjesta izlaganja koji je nužno uvjetovan materijalom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Prezentacijska uloga postava rada u odnosu na prostor izlaganja.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Pisanje autorske izjave o radu, tekstualne forme koja sažeto prezentira kratki tehnički, likovni i sadržajni opis rada.</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Važno je napomenuti važnost usmjeravanja pozornosti studenta na cijeli proces rada od početka studiranja na diplomskom studiju odsjeka Kiparstvo.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 tom smislu cijelokupni proces rada naglašen je kroz čitavi studij, a od studenta se očekuje da uz mentorski rad i podršku osvijesti različite situacije koji se mogu pojaviti u raznim fazama osmišljavanja i izvedbe rada.</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Radni proces je podijeljen na četiri faze koje se ne usvajaju nužno vremenski pravocrtno, nego kao različite razine obrade tematske cjeline.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Ipak, potrebno je proći sve faze rada na projektu zbog stjecanja znanja i iskustva o realizaciji projekta unutar definiranih materijalnih i vremenskih okvira.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Tijekom prve faze, potrebno je odabrati temu i kiparski materijal u kojemu je pretpostavljena izvedba. Tijekom druge faze radi se pretpostavka mogućnosti realizacije rada u drugom materijalu. Treća faza obuhvaća izvedbu skice i modela u mjerilu u odabranom materijalu, te pisanje izjave o radu. I konačno, četvrta faza rada sastoji se od same izvedbe rada u materijalu u realnom mjerilu i osmišljavanja postava u prostoru.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Ovakvim modularnim pristupom studentima je omogućeno, zavisno od zahtjevnosti realizacije ideje, izvedba i više od jednog ciklusa radova tijekom trajanja diplomskog studija.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Važnost teme rada. Ispitivanje područja interesa studenata.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Vježba - 6 nastavnih sati. </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Predlaganje tema. Razgovor mogućnostima izvedbe različitih tema.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3. Odlučivanje za jednu od tema i objašnjenje razloga odluke.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Pisanje kratkog opisa rada, tzv. Izjave o radu.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Analiza teme u odnosu na umjetničke prakse prve i druge polovice dvadesetog stolječa u Hrvatskoj i inozemstvu.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6. Mogućnosti izvedbe teme u različitim materijalima.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7. Usporedba karaktera različitih kiparskih materijala.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8. Odabir materijala i plan izvedbe.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9. Izrada crteža, fotomontaža i 3D modela.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10. Izvedba skice u odabranom materijalu i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11. Detaljna priprema za izvedbu rada.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12.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13.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14. Izvedba rada u realnom mjerilu.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Vježba - 6 nastavnih sati</w:t>
            </w:r>
          </w:p>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15. Osmišljavanje postava rada u prostoru i izrada zaštitne ambalaže za transport.</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Metodska jedinica u trajanju od 14 nastavnih sati.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Predavanje - 8 nastavnih sati.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Vježba - 6 nastavnih sati</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eastAsia="MS Gothic" w:hAnsi="Arial" w:cs="Arial"/>
                <w:b/>
                <w:sz w:val="20"/>
                <w:szCs w:val="20"/>
              </w:rPr>
              <w:t>X</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7</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6</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w:t>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Plan rada unutar definiranog vremenskog okvira 20 %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(sastoji se od završne izložbe na Akademiji i prijave na izložbu u galerijskom prostoru 40 %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Projektna dokumentacija rada 15 %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Pismeni opis i obrazloženje rada 15%</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Usmena prezentacija rada 10 %</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sz w:val="20"/>
                <w:szCs w:val="20"/>
              </w:rPr>
            </w:pPr>
            <w:r w:rsidRPr="009B2CAB">
              <w:rPr>
                <w:rFonts w:ascii="Arial" w:hAnsi="Arial" w:cs="Arial"/>
                <w:b/>
                <w:sz w:val="20"/>
                <w:szCs w:val="20"/>
              </w:rPr>
              <w:t>„Umjetničke avangarde XX stoljeća“ Mario de Michelli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sz w:val="20"/>
                <w:szCs w:val="20"/>
              </w:rPr>
              <w:t>Nakladni zavod Matice Hrvatske, 1990.</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color w:val="000000"/>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„Suvremena umjetnost“ Catherine Millet</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b/>
                <w:color w:val="000000"/>
                <w:sz w:val="20"/>
                <w:szCs w:val="20"/>
              </w:rPr>
              <w:t>MSU Zagreb i Hrvatska sekcija AICA,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000000"/>
                <w:sz w:val="20"/>
                <w:szCs w:val="20"/>
              </w:rPr>
            </w:pPr>
            <w:r w:rsidRPr="009B2CAB">
              <w:rPr>
                <w:rFonts w:ascii="Arial" w:hAnsi="Arial" w:cs="Arial"/>
                <w:b/>
                <w:color w:val="000000"/>
                <w:sz w:val="20"/>
                <w:szCs w:val="20"/>
              </w:rPr>
              <w:t>Kontura art magazin, br. 90, tema Kontinuitet moderne, listopad 2006.</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Tekstovi: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 Dijalektika moderne - kontinuitet i rascjep“</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Mirela Ramljak Purgar</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Povratak moderne – druga moderna“</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Heinrich Klotz</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-„Stilovi dvadesetog stoljeća – kritičke pozicije moderne umjetnosti“</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Peter Weibel</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„Dvostruki život umjetničkog djela – rascijepljeni patos moderne“</w:t>
            </w:r>
          </w:p>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Werner Hofmann</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Kopije</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Časopisi  o suvremenoj umjetnosti, Kontura, Flash art, Kunstforum, Art in America, Parkett, internet izvori.</w:t>
            </w:r>
          </w:p>
        </w:tc>
        <w:tc>
          <w:tcPr>
            <w:tcW w:w="1244" w:type="dxa"/>
            <w:gridSpan w:val="2"/>
            <w:tcBorders>
              <w:left w:val="single" w:sz="8"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t>Internet izvori</w:t>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Evidencija pohađanja nastave, dokumentacija razvoja rada tijekom semestra, elaborat jednosemestralnih projekata, kao i projekata koji mogu biti realizirani kroz više semestara,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Od osobite je važnosti oblik nastave koji proizlazi iz karaktera sadržaja kolegija Suvremeno Kiparstvo 1,2,3 i 4. Na svakom od spomenutih kolegija provodi se opisani modularni oblik nastave koji je kao sustav prilagođen individualnom  interesu studenta. U koordinaciji sa teorijskim kolegijima iz područja suvremene umjetnosti namijenjen je realizaciji projekata u predviđenim rokovima. U razdoblju osmišljavanja projekta nužan je istraživački pristup, dok je razdoblje izvedbe strogo definirano tehičkim uvjetima. Za oba dijela nastave od velike je važnosti precizan vremenski plan realizacije rada.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izvode se na hrvatskom jeziku uz mogućnost praćenja na engleskom jeziku.</w:t>
            </w: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Diplomski rad</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spacing w:after="0" w:line="240" w:lineRule="auto"/>
              <w:rPr>
                <w:rFonts w:ascii="Arial" w:hAnsi="Arial" w:cs="Arial"/>
                <w:sz w:val="20"/>
                <w:szCs w:val="20"/>
              </w:rPr>
            </w:pPr>
            <w:r>
              <w:rPr>
                <w:rFonts w:ascii="Arial" w:hAnsi="Arial" w:cs="Arial"/>
                <w:sz w:val="20"/>
                <w:szCs w:val="20"/>
              </w:rPr>
              <w:t>UAKBO1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2/IV.</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before="40" w:after="0" w:line="240" w:lineRule="auto"/>
              <w:rPr>
                <w:rFonts w:ascii="Arial" w:hAnsi="Arial" w:cs="Arial"/>
                <w:sz w:val="20"/>
                <w:szCs w:val="20"/>
              </w:rPr>
            </w:pPr>
            <w:r>
              <w:rPr>
                <w:rFonts w:ascii="Arial" w:hAnsi="Arial" w:cs="Arial"/>
                <w:sz w:val="20"/>
                <w:szCs w:val="20"/>
              </w:rPr>
              <w:t>red. prof. Kuzma Kovačić</w:t>
            </w:r>
          </w:p>
          <w:p w:rsidR="00E02E53" w:rsidRPr="009B2CAB" w:rsidRDefault="00E02E53" w:rsidP="007B6E73">
            <w:pPr>
              <w:tabs>
                <w:tab w:val="left" w:pos="2820"/>
              </w:tabs>
              <w:spacing w:before="40" w:after="0" w:line="240" w:lineRule="auto"/>
              <w:rPr>
                <w:rFonts w:ascii="Arial" w:hAnsi="Arial" w:cs="Arial"/>
                <w:sz w:val="20"/>
                <w:szCs w:val="20"/>
              </w:rPr>
            </w:pPr>
            <w:r>
              <w:rPr>
                <w:rFonts w:ascii="Arial" w:hAnsi="Arial" w:cs="Arial"/>
                <w:sz w:val="20"/>
                <w:szCs w:val="20"/>
              </w:rPr>
              <w:t xml:space="preserve">red. prof. </w:t>
            </w:r>
            <w:r w:rsidRPr="009B2CAB">
              <w:rPr>
                <w:rFonts w:ascii="Arial" w:hAnsi="Arial" w:cs="Arial"/>
                <w:sz w:val="20"/>
                <w:szCs w:val="20"/>
              </w:rPr>
              <w:t>Kažimir Hraste</w:t>
            </w:r>
          </w:p>
          <w:p w:rsidR="00E02E53" w:rsidRPr="009B2CAB" w:rsidRDefault="00E02E53" w:rsidP="007B6E73">
            <w:pPr>
              <w:tabs>
                <w:tab w:val="left" w:pos="2820"/>
              </w:tabs>
              <w:spacing w:before="40" w:after="0" w:line="240" w:lineRule="auto"/>
              <w:rPr>
                <w:rFonts w:ascii="Arial" w:hAnsi="Arial" w:cs="Arial"/>
                <w:sz w:val="20"/>
                <w:szCs w:val="20"/>
              </w:rPr>
            </w:pPr>
            <w:r>
              <w:rPr>
                <w:rFonts w:ascii="Arial" w:hAnsi="Arial" w:cs="Arial"/>
                <w:sz w:val="20"/>
                <w:szCs w:val="20"/>
              </w:rPr>
              <w:t>red. prof. Matko Mijić</w:t>
            </w:r>
          </w:p>
          <w:p w:rsidR="00E02E53" w:rsidRPr="009B2CAB" w:rsidRDefault="00E02E53" w:rsidP="007B6E73">
            <w:pPr>
              <w:tabs>
                <w:tab w:val="left" w:pos="2820"/>
              </w:tabs>
              <w:spacing w:before="40" w:after="0" w:line="240" w:lineRule="auto"/>
              <w:rPr>
                <w:rFonts w:ascii="Arial" w:hAnsi="Arial" w:cs="Arial"/>
                <w:sz w:val="20"/>
                <w:szCs w:val="20"/>
              </w:rPr>
            </w:pPr>
            <w:r>
              <w:rPr>
                <w:rFonts w:ascii="Arial" w:hAnsi="Arial" w:cs="Arial"/>
                <w:sz w:val="20"/>
                <w:szCs w:val="20"/>
              </w:rPr>
              <w:t xml:space="preserve">izv. prof. </w:t>
            </w:r>
            <w:r w:rsidRPr="009B2CAB">
              <w:rPr>
                <w:rFonts w:ascii="Arial" w:hAnsi="Arial" w:cs="Arial"/>
                <w:sz w:val="20"/>
                <w:szCs w:val="20"/>
              </w:rPr>
              <w:t>Nikola Džaja</w:t>
            </w:r>
          </w:p>
          <w:p w:rsidR="00E02E53" w:rsidRPr="009B2CAB" w:rsidRDefault="00E02E53" w:rsidP="007B6E73">
            <w:pPr>
              <w:tabs>
                <w:tab w:val="left" w:pos="2820"/>
              </w:tabs>
              <w:spacing w:before="40" w:after="0" w:line="240" w:lineRule="auto"/>
              <w:rPr>
                <w:rFonts w:ascii="Arial" w:hAnsi="Arial" w:cs="Arial"/>
                <w:sz w:val="20"/>
                <w:szCs w:val="20"/>
              </w:rPr>
            </w:pPr>
            <w:r>
              <w:rPr>
                <w:rFonts w:ascii="Arial" w:hAnsi="Arial" w:cs="Arial"/>
                <w:sz w:val="20"/>
                <w:szCs w:val="20"/>
              </w:rPr>
              <w:t>izv. prof. Loren Živković</w:t>
            </w:r>
          </w:p>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Vlasta Žanić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10</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50</w:t>
            </w:r>
          </w:p>
        </w:tc>
        <w:tc>
          <w:tcPr>
            <w:tcW w:w="706" w:type="dxa"/>
            <w:gridSpan w:val="2"/>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AF2411" w:rsidRDefault="00E02E53" w:rsidP="007B6E73">
            <w:pPr>
              <w:spacing w:after="0" w:line="240" w:lineRule="auto"/>
              <w:rPr>
                <w:rFonts w:ascii="Arial" w:hAnsi="Arial" w:cs="Arial"/>
                <w:color w:val="FF0000"/>
                <w:sz w:val="20"/>
                <w:szCs w:val="20"/>
              </w:rPr>
            </w:pPr>
            <w:r w:rsidRPr="00AF2411">
              <w:rPr>
                <w:rFonts w:ascii="Arial" w:hAnsi="Arial" w:cs="Arial"/>
                <w:color w:val="FF0000"/>
                <w:sz w:val="20"/>
                <w:szCs w:val="20"/>
              </w:rPr>
              <w:t>85</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t> </w:t>
            </w:r>
            <w:r w:rsidR="00E02E53">
              <w:t> </w:t>
            </w:r>
            <w:r w:rsidR="00E02E53">
              <w:t> </w:t>
            </w:r>
            <w:r w:rsidR="00E02E53">
              <w:t> </w:t>
            </w:r>
            <w:r w:rsidR="00E02E53">
              <w:t> </w:t>
            </w:r>
            <w:r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Usvajanje i izvedba  teoretsko-praktičnih znanja sa specifičnostima individualne kiparske forme, pod mentorstvom odabranog profesora.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C6079B" w:rsidRDefault="00E02E53" w:rsidP="007B6E73">
            <w:pPr>
              <w:tabs>
                <w:tab w:val="left" w:pos="2820"/>
              </w:tabs>
              <w:spacing w:after="0" w:line="240" w:lineRule="auto"/>
              <w:rPr>
                <w:rFonts w:ascii="Arial" w:hAnsi="Arial" w:cs="Arial"/>
                <w:sz w:val="20"/>
                <w:szCs w:val="20"/>
              </w:rPr>
            </w:pPr>
            <w:r w:rsidRPr="00C6079B">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Default="00E02E53" w:rsidP="007B6E73">
            <w:pPr>
              <w:tabs>
                <w:tab w:val="left" w:pos="2820"/>
              </w:tabs>
              <w:spacing w:after="0" w:line="240" w:lineRule="auto"/>
              <w:rPr>
                <w:rFonts w:ascii="Arial" w:hAnsi="Arial" w:cs="Arial"/>
                <w:sz w:val="20"/>
                <w:szCs w:val="20"/>
              </w:rPr>
            </w:pPr>
            <w:r w:rsidRPr="00C6079B">
              <w:rPr>
                <w:rFonts w:ascii="Arial" w:hAnsi="Arial" w:cs="Arial"/>
                <w:sz w:val="20"/>
                <w:szCs w:val="20"/>
              </w:rPr>
              <w:t xml:space="preserve">Studenti su obvezni položiti sve kolegije </w:t>
            </w:r>
            <w:r>
              <w:rPr>
                <w:rFonts w:ascii="Arial" w:hAnsi="Arial" w:cs="Arial"/>
                <w:sz w:val="20"/>
                <w:szCs w:val="20"/>
              </w:rPr>
              <w:t xml:space="preserve">I, II, i III. semestra </w:t>
            </w:r>
            <w:r w:rsidRPr="00C6079B">
              <w:rPr>
                <w:rFonts w:ascii="Arial" w:hAnsi="Arial" w:cs="Arial"/>
                <w:sz w:val="20"/>
                <w:szCs w:val="20"/>
              </w:rPr>
              <w:t>Diplomskog studija.</w:t>
            </w:r>
          </w:p>
          <w:p w:rsidR="00E02E53" w:rsidRPr="00C6079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w:t>
            </w:r>
            <w:r>
              <w:rPr>
                <w:rFonts w:ascii="Arial" w:hAnsi="Arial" w:cs="Arial"/>
                <w:color w:val="000000"/>
                <w:sz w:val="20"/>
                <w:szCs w:val="20"/>
                <w:shd w:val="clear" w:color="auto" w:fill="FFFFFF"/>
              </w:rPr>
              <w:t xml:space="preserve">svih </w:t>
            </w:r>
            <w:r w:rsidRPr="00667252">
              <w:rPr>
                <w:rFonts w:ascii="Arial" w:hAnsi="Arial" w:cs="Arial"/>
                <w:color w:val="000000"/>
                <w:sz w:val="20"/>
                <w:szCs w:val="20"/>
                <w:shd w:val="clear" w:color="auto" w:fill="FFFFFF"/>
              </w:rPr>
              <w:t xml:space="preserve">kolegija </w:t>
            </w:r>
            <w:r>
              <w:rPr>
                <w:rFonts w:ascii="Arial" w:hAnsi="Arial" w:cs="Arial"/>
                <w:color w:val="000000"/>
                <w:sz w:val="20"/>
                <w:szCs w:val="20"/>
                <w:shd w:val="clear" w:color="auto" w:fill="FFFFFF"/>
              </w:rPr>
              <w:t>iz IV. semestra</w:t>
            </w:r>
            <w:r w:rsidRPr="00667252">
              <w:rPr>
                <w:rFonts w:ascii="Arial" w:hAnsi="Arial" w:cs="Arial"/>
                <w:color w:val="000000"/>
                <w:sz w:val="20"/>
                <w:szCs w:val="20"/>
                <w:shd w:val="clear" w:color="auto" w:fill="FFFFFF"/>
              </w:rPr>
              <w:t xml:space="preserve"> (potpis nositelja kolegija)</w:t>
            </w:r>
            <w:r>
              <w:rPr>
                <w:rFonts w:ascii="Arial" w:hAnsi="Arial" w:cs="Arial"/>
                <w:color w:val="000000"/>
                <w:sz w:val="20"/>
                <w:szCs w:val="20"/>
                <w:shd w:val="clear" w:color="auto" w:fill="FFFFFF"/>
              </w:rPr>
              <w:t>.</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  Usvojiti i izvesti osobnu kiparsku formu</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2. Usmeno i pismeno objasniti osobne kiparske  preokupacije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3. Praktično izraditi i  samostalno izlagati svoje kiparske forme u  suvremenoj    kiparskoj  koncepciji</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4. Samostalno  održavati nastavu  u stručnim školama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5. Surađivati  u  muzejima i galerijama, sudjelovati kao stručni suradnik u arhitektonskim, scenskim i vizualnim radovima i prezentacijama.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Tjedno sati nastave: 9</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Samostalno savladavanje suvremene kiparske forme,usmena i pismena obrana i javna prezentacija različitih tvorbenih kiparskih postupaka i tvoriva te oblikovanje vlastitog kiparskog izraza svakog pojedinog studenta.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Nastava iz kolegija: Diplomskog rada  je u cijelosti  mentorska nastava, koja je ujedno praktična i teorijska, te se zbog specifičnosti materije koja se predaje radi individualno 1:1 s odabranim mentorom.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lastRenderedPageBreak/>
              <w:t>Sadržaj nastave i satnica pojedinačno se dogovara između studenta i odabranog mentora.</w:t>
            </w: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Redovito pohađanje predavanja,vježbi i izrada jedne samostalne kiparske forme, praćenje  javnih izložbi i sudjelovanje na studentskim izložbama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4</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1</w:t>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ili javna izložba)  50%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20%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Literatura u dogovoru s odabranim mentorom.</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pStyle w:val="tabliceumas"/>
              <w:rPr>
                <w:rFonts w:ascii="Arial" w:hAnsi="Arial" w:cs="Arial"/>
                <w:b w:val="0"/>
                <w:sz w:val="20"/>
                <w:szCs w:val="20"/>
              </w:rPr>
            </w:pPr>
            <w:r w:rsidRPr="009B2CAB">
              <w:rPr>
                <w:rFonts w:ascii="Arial" w:hAnsi="Arial" w:cs="Arial"/>
                <w:b w:val="0"/>
                <w:sz w:val="20"/>
                <w:szCs w:val="20"/>
              </w:rPr>
              <w:t>Razni pregledi povijesti umjetnosti , Enciklopedija likovnih umjetnosti, Enciklopedija  hrvatske umjetnosti,monografije svjetskih i  nacionalnih kipara, katalozi važnih kiparskih izložbi, časopisi iz područja suvremene umjetnosti: Kunstforum, Art in America, Parkett, Flash Art, Kontura...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Internet</w:t>
            </w:r>
            <w:r>
              <w:rPr>
                <w:rFonts w:ascii="Arial" w:hAnsi="Arial" w:cs="Arial"/>
                <w:sz w:val="20"/>
                <w:szCs w:val="20"/>
              </w:rPr>
              <w:t>ski</w:t>
            </w:r>
            <w:r w:rsidRPr="009B2CAB">
              <w:rPr>
                <w:rFonts w:ascii="Arial" w:hAnsi="Arial" w:cs="Arial"/>
                <w:sz w:val="20"/>
                <w:szCs w:val="20"/>
              </w:rPr>
              <w:t xml:space="preserve"> izvori</w:t>
            </w:r>
            <w:r>
              <w:rPr>
                <w:rFonts w:ascii="Arial" w:hAnsi="Arial" w:cs="Arial"/>
                <w:sz w:val="20"/>
                <w:szCs w:val="20"/>
              </w:rPr>
              <w:t>.</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 Diplomskog rada  je u cijelosti  mentorska nastava, koja je ujedno i praktična i teorijska, pa se zbog specifičnosti materije koja se predaje radi individualno 1:1 s odabranim mentorom. </w:t>
            </w:r>
          </w:p>
          <w:p w:rsidR="00E02E53" w:rsidRPr="009B2CAB" w:rsidRDefault="00E02E53" w:rsidP="007B6E73">
            <w:pPr>
              <w:tabs>
                <w:tab w:val="left" w:pos="2820"/>
              </w:tabs>
              <w:spacing w:after="0" w:line="240" w:lineRule="auto"/>
              <w:rPr>
                <w:rFonts w:ascii="Arial" w:hAnsi="Arial" w:cs="Arial"/>
                <w:sz w:val="20"/>
                <w:szCs w:val="20"/>
              </w:rPr>
            </w:pPr>
          </w:p>
        </w:tc>
      </w:tr>
    </w:tbl>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Pr="009B2CAB" w:rsidRDefault="00E02E53" w:rsidP="005240EF">
      <w:pPr>
        <w:spacing w:after="0" w:line="240" w:lineRule="auto"/>
        <w:rPr>
          <w:rFonts w:ascii="Arial" w:hAnsi="Arial" w:cs="Arial"/>
          <w:b/>
          <w:sz w:val="20"/>
          <w:szCs w:val="20"/>
          <w:lang w:eastAsia="hr-HR"/>
        </w:rPr>
      </w:pPr>
    </w:p>
    <w:p w:rsidR="00E02E53" w:rsidRDefault="00E02E53" w:rsidP="005240EF">
      <w:pPr>
        <w:spacing w:after="0" w:line="240" w:lineRule="auto"/>
        <w:rPr>
          <w:rFonts w:ascii="Arial" w:hAnsi="Arial" w:cs="Arial"/>
          <w:b/>
          <w:sz w:val="20"/>
          <w:szCs w:val="20"/>
          <w:lang w:eastAsia="hr-HR"/>
        </w:rPr>
      </w:pPr>
      <w:r w:rsidRPr="009B2CAB">
        <w:rPr>
          <w:rFonts w:ascii="Arial" w:hAnsi="Arial" w:cs="Arial"/>
          <w:b/>
          <w:sz w:val="20"/>
          <w:szCs w:val="20"/>
          <w:lang w:eastAsia="hr-HR"/>
        </w:rPr>
        <w:t>Izborni predmeti    2. godina  4. semestar</w:t>
      </w:r>
    </w:p>
    <w:p w:rsidR="00E02E53" w:rsidRPr="009B2CAB" w:rsidRDefault="00E02E53" w:rsidP="005240EF">
      <w:pPr>
        <w:spacing w:after="0" w:line="240" w:lineRule="auto"/>
        <w:rPr>
          <w:rFonts w:ascii="Arial" w:hAnsi="Arial" w:cs="Arial"/>
          <w:b/>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rPr>
                <w:rFonts w:ascii="Arial" w:hAnsi="Arial" w:cs="Arial"/>
                <w:b/>
                <w:sz w:val="20"/>
                <w:szCs w:val="20"/>
              </w:rPr>
            </w:pPr>
            <w:r w:rsidRPr="009B2CAB">
              <w:rPr>
                <w:rFonts w:ascii="Arial" w:hAnsi="Arial" w:cs="Arial"/>
                <w:b/>
                <w:sz w:val="20"/>
                <w:szCs w:val="20"/>
              </w:rPr>
              <w:t xml:space="preserve">UMJETNOST U KONTEKSTU </w:t>
            </w:r>
            <w:r>
              <w:rPr>
                <w:rFonts w:ascii="Arial" w:hAnsi="Arial" w:cs="Arial"/>
                <w:b/>
                <w:sz w:val="20"/>
                <w:szCs w:val="20"/>
              </w:rPr>
              <w:t>2</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2D40F3" w:rsidP="007B6E73">
            <w:pPr>
              <w:tabs>
                <w:tab w:val="left" w:pos="2820"/>
              </w:tabs>
              <w:spacing w:before="40" w:after="0" w:line="240" w:lineRule="auto"/>
              <w:rPr>
                <w:rFonts w:ascii="Arial" w:hAnsi="Arial" w:cs="Arial"/>
                <w:sz w:val="20"/>
                <w:szCs w:val="20"/>
              </w:rPr>
            </w:pPr>
            <w:r>
              <w:rPr>
                <w:rFonts w:ascii="Arial" w:hAnsi="Arial" w:cs="Arial"/>
                <w:sz w:val="20"/>
                <w:szCs w:val="20"/>
              </w:rPr>
              <w:t>UAK605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2/IV. </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doc. a</w:t>
            </w:r>
            <w:r w:rsidRPr="009B2CAB">
              <w:rPr>
                <w:rFonts w:ascii="Arial" w:hAnsi="Arial" w:cs="Arial"/>
                <w:sz w:val="20"/>
                <w:szCs w:val="20"/>
              </w:rPr>
              <w:t>kademska slikarica, Tatjana Ravlić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E74EFB" w:rsidRDefault="00E02E53" w:rsidP="007B6E73">
            <w:pPr>
              <w:spacing w:after="0" w:line="240" w:lineRule="auto"/>
              <w:rPr>
                <w:rFonts w:ascii="Arial" w:hAnsi="Arial" w:cs="Arial"/>
                <w:color w:val="FF0000"/>
                <w:sz w:val="20"/>
                <w:szCs w:val="20"/>
              </w:rPr>
            </w:pPr>
            <w:r w:rsidRPr="00E74EFB">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02E53" w:rsidRPr="00E74EFB" w:rsidRDefault="00E02E53" w:rsidP="007B6E7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E02E53" w:rsidRPr="00E74EFB" w:rsidRDefault="00E02E53" w:rsidP="007B6E73">
            <w:pPr>
              <w:spacing w:after="0" w:line="240" w:lineRule="auto"/>
              <w:rPr>
                <w:rFonts w:ascii="Arial" w:hAnsi="Arial" w:cs="Arial"/>
                <w:color w:val="FF0000"/>
                <w:sz w:val="20"/>
                <w:szCs w:val="20"/>
              </w:rPr>
            </w:pPr>
            <w:r w:rsidRPr="00E74EFB">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Izborni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94D57" w:rsidP="007B6E73">
            <w:pPr>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t> </w:t>
            </w:r>
            <w:r w:rsidR="00E02E53">
              <w:t> </w:t>
            </w:r>
            <w:r w:rsidR="00E02E53">
              <w:t> </w:t>
            </w:r>
            <w:r w:rsidR="00E02E53">
              <w:t> </w:t>
            </w:r>
            <w:r w:rsidR="00E02E53">
              <w:t> </w:t>
            </w:r>
            <w:r w:rsidRPr="009B2CAB">
              <w:rPr>
                <w:rFonts w:ascii="Arial" w:hAnsi="Arial" w:cs="Arial"/>
                <w:sz w:val="20"/>
                <w:szCs w:val="20"/>
              </w:rPr>
              <w:fldChar w:fldCharType="end"/>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Upoznavanje s umjetničkom teorijom i praksom unutar odabranog antropološkog,filozofskog,medijskog, socijalnog konteksta. Primjenom stečenog znanja i vještina student se osposobljava za samostalno kontekstualiziranje individualne umjetničke prakse.</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b/>
                <w:color w:val="FF0000"/>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9B2CAB">
              <w:rPr>
                <w:rFonts w:ascii="Arial" w:hAnsi="Arial" w:cs="Arial"/>
                <w:sz w:val="20"/>
                <w:szCs w:val="20"/>
              </w:rPr>
              <w:t>Umjetnost u kontekstu</w:t>
            </w:r>
            <w:r>
              <w:rPr>
                <w:rFonts w:ascii="Arial" w:hAnsi="Arial" w:cs="Arial"/>
                <w:color w:val="000000"/>
                <w:sz w:val="20"/>
                <w:szCs w:val="20"/>
                <w:shd w:val="clear" w:color="auto" w:fill="FFFFFF"/>
              </w:rPr>
              <w:t xml:space="preserve"> 1</w:t>
            </w:r>
            <w:r w:rsidRPr="00667252">
              <w:rPr>
                <w:rFonts w:ascii="Arial" w:hAnsi="Arial" w:cs="Arial"/>
                <w:color w:val="000000"/>
                <w:sz w:val="20"/>
                <w:szCs w:val="20"/>
                <w:shd w:val="clear" w:color="auto" w:fill="FFFFFF"/>
              </w:rPr>
              <w:t xml:space="preserve"> (potpis nositelja kolegija)</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 </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spacing w:before="20" w:after="0" w:line="240" w:lineRule="auto"/>
              <w:rPr>
                <w:rFonts w:ascii="Arial" w:hAnsi="Arial" w:cs="Arial"/>
                <w:sz w:val="20"/>
                <w:szCs w:val="20"/>
              </w:rPr>
            </w:pPr>
            <w:r w:rsidRPr="009B2CAB">
              <w:rPr>
                <w:rFonts w:ascii="Arial" w:hAnsi="Arial" w:cs="Arial"/>
                <w:sz w:val="20"/>
                <w:szCs w:val="20"/>
              </w:rPr>
              <w:t>Student će nakon položenog ispita primijeniti slijedeće kompetencije:</w:t>
            </w:r>
          </w:p>
          <w:p w:rsidR="00E02E53" w:rsidRPr="009B2CAB" w:rsidRDefault="00E02E53" w:rsidP="007B6E73">
            <w:pPr>
              <w:spacing w:before="20" w:after="0" w:line="240" w:lineRule="auto"/>
              <w:rPr>
                <w:rFonts w:ascii="Arial" w:hAnsi="Arial" w:cs="Arial"/>
                <w:sz w:val="20"/>
                <w:szCs w:val="20"/>
              </w:rPr>
            </w:pP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 xml:space="preserve">Primijeniti usvojena znanja i praksu za produkciju vlastitog rada i njegovu prezentaciju </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Artikulirati vlastitu ideju za zadanu temu</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Interpretirati suvremene umjetničke prakse</w:t>
            </w:r>
          </w:p>
          <w:p w:rsidR="00E02E53" w:rsidRPr="009B2CAB" w:rsidRDefault="00E02E53" w:rsidP="005240EF">
            <w:pPr>
              <w:numPr>
                <w:ilvl w:val="0"/>
                <w:numId w:val="27"/>
              </w:numPr>
              <w:spacing w:before="20" w:after="0" w:line="240" w:lineRule="auto"/>
              <w:rPr>
                <w:rFonts w:ascii="Arial" w:hAnsi="Arial" w:cs="Arial"/>
                <w:sz w:val="20"/>
                <w:szCs w:val="20"/>
              </w:rPr>
            </w:pPr>
            <w:r w:rsidRPr="009B2CAB">
              <w:rPr>
                <w:rFonts w:ascii="Arial" w:hAnsi="Arial" w:cs="Arial"/>
                <w:sz w:val="20"/>
                <w:szCs w:val="20"/>
              </w:rPr>
              <w:t>Analizirati pojmove teoretskog, antropološkog,filozofskog, medijskog i socijalnog unutar umjetničkog konteksta</w:t>
            </w:r>
          </w:p>
          <w:p w:rsidR="00E02E53" w:rsidRPr="009B2CAB" w:rsidRDefault="00E02E53" w:rsidP="007B6E73">
            <w:pPr>
              <w:spacing w:before="20" w:after="0" w:line="240" w:lineRule="auto"/>
              <w:ind w:left="720"/>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p w:rsidR="00E02E53" w:rsidRPr="009B2CAB" w:rsidRDefault="00E02E53" w:rsidP="007B6E73">
            <w:pPr>
              <w:snapToGrid w:val="0"/>
              <w:spacing w:after="0" w:line="240" w:lineRule="auto"/>
              <w:rPr>
                <w:rFonts w:ascii="Arial" w:hAnsi="Arial" w:cs="Arial"/>
                <w:sz w:val="20"/>
                <w:szCs w:val="20"/>
              </w:rPr>
            </w:pPr>
            <w:r w:rsidRPr="009B2CAB">
              <w:rPr>
                <w:rFonts w:ascii="Arial" w:hAnsi="Arial" w:cs="Arial"/>
                <w:sz w:val="20"/>
                <w:szCs w:val="20"/>
              </w:rPr>
              <w:t>1. Uvod u sadržaj predmeta Umjetnost u kontekstu II.</w:t>
            </w:r>
          </w:p>
          <w:p w:rsidR="00E02E53" w:rsidRPr="009B2CAB" w:rsidRDefault="00E02E53" w:rsidP="007B6E73">
            <w:pPr>
              <w:snapToGrid w:val="0"/>
              <w:spacing w:after="0" w:line="240" w:lineRule="auto"/>
              <w:rPr>
                <w:rFonts w:ascii="Arial" w:hAnsi="Arial" w:cs="Arial"/>
                <w:sz w:val="20"/>
                <w:szCs w:val="20"/>
              </w:rPr>
            </w:pPr>
            <w:r w:rsidRPr="009B2CAB">
              <w:rPr>
                <w:rFonts w:ascii="Arial" w:hAnsi="Arial" w:cs="Arial"/>
                <w:sz w:val="20"/>
                <w:szCs w:val="20"/>
              </w:rPr>
              <w:t xml:space="preserve">Odabir teme npr. prostor, spiritualno,vrijeme, vidljivo- nevidljivo, humor, itd.  te konteksualiziranje umjetničkog djelovanja rad unutar javnog npr.umjetnička  galerija, javni prostor.. Pojam artikuliranja i realiziranja ideje.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2. Tema predavanja: novi materijali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artikuliranje individualnih tema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 Tema predavanja: apstraktno i realno kao estetsko iskustvo</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4. Tema predavanja: metafora u skulpturi, odnosi skulpture u odnosu na okolinu, ljudsko tijelo, emociju; istraživanje osobne memorije</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lastRenderedPageBreak/>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5. Tema predavanja: site- specific instalacija; istraživanje prostora u kojem nastaje instalacija, improvizacija stvaranja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6. Tema predavanja: jezik u  vizualnoj umjetnosti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7. Tema predavanja: simboli i ikona u 20. i 21. stoljeću</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8. Tema predavanja: duhovno u umjetnosti</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9. Tema predavanja: autobiografija, memorija, proces</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10. Tema predavanja:public art</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11. Tema predavanja: arhitektura/ okolina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 Vježba: slikanje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12.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13.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14.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 Tema predavanja: sublimiranje sadržaja</w:t>
            </w:r>
          </w:p>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Vježba na zadanu temu (2P+1V)                         </w:t>
            </w: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samostalni  zadaci  </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multimedija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laboratorij</w:t>
            </w:r>
          </w:p>
          <w:p w:rsidR="00E02E53" w:rsidRPr="009B2CAB" w:rsidRDefault="00E02E53" w:rsidP="007B6E73">
            <w:pPr>
              <w:pStyle w:val="FieldText"/>
              <w:rPr>
                <w:rFonts w:ascii="Arial" w:hAnsi="Arial" w:cs="Arial"/>
                <w:b w:val="0"/>
                <w:sz w:val="20"/>
                <w:szCs w:val="20"/>
                <w:lang w:val="hr-HR"/>
              </w:rPr>
            </w:pPr>
            <w:r w:rsidRPr="009B2CAB">
              <w:rPr>
                <w:rFonts w:ascii="Arial" w:eastAsia="MS Gothic" w:hAnsi="Arial" w:cs="Arial"/>
                <w:b w:val="0"/>
                <w:sz w:val="20"/>
                <w:szCs w:val="20"/>
                <w:lang w:val="hr-HR"/>
              </w:rPr>
              <w:t>x</w:t>
            </w:r>
            <w:r w:rsidRPr="009B2CAB">
              <w:rPr>
                <w:rFonts w:ascii="Arial" w:hAnsi="Arial" w:cs="Arial"/>
                <w:b w:val="0"/>
                <w:sz w:val="20"/>
                <w:szCs w:val="20"/>
                <w:lang w:val="hr-HR"/>
              </w:rPr>
              <w:t xml:space="preserve"> mentorski rad</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00E94D57" w:rsidRPr="009B2CAB">
              <w:rPr>
                <w:rFonts w:ascii="Arial" w:hAnsi="Arial" w:cs="Arial"/>
                <w:sz w:val="20"/>
                <w:szCs w:val="20"/>
              </w:rPr>
              <w:fldChar w:fldCharType="begin">
                <w:ffData>
                  <w:name w:val="Text1"/>
                  <w:enabled/>
                  <w:calcOnExit w:val="0"/>
                  <w:textInput/>
                </w:ffData>
              </w:fldChar>
            </w:r>
            <w:r w:rsidRPr="009B2CAB">
              <w:rPr>
                <w:rFonts w:ascii="Arial" w:hAnsi="Arial" w:cs="Arial"/>
                <w:sz w:val="20"/>
                <w:szCs w:val="20"/>
              </w:rPr>
              <w:instrText xml:space="preserve"> FORMTEXT </w:instrText>
            </w:r>
            <w:r w:rsidR="00E94D57" w:rsidRPr="009B2CAB">
              <w:rPr>
                <w:rFonts w:ascii="Arial" w:hAnsi="Arial" w:cs="Arial"/>
                <w:sz w:val="20"/>
                <w:szCs w:val="20"/>
              </w:rPr>
            </w:r>
            <w:r w:rsidR="00E94D57" w:rsidRPr="009B2CAB">
              <w:rPr>
                <w:rFonts w:ascii="Arial" w:hAnsi="Arial" w:cs="Arial"/>
                <w:sz w:val="20"/>
                <w:szCs w:val="20"/>
              </w:rPr>
              <w:fldChar w:fldCharType="separate"/>
            </w:r>
            <w:r>
              <w:t> </w:t>
            </w:r>
            <w:r>
              <w:t> </w:t>
            </w:r>
            <w:r>
              <w:t> </w:t>
            </w:r>
            <w:r>
              <w:t> </w:t>
            </w:r>
            <w:r>
              <w:t> </w:t>
            </w:r>
            <w:r w:rsidR="00E94D57" w:rsidRPr="009B2CAB">
              <w:rPr>
                <w:rFonts w:ascii="Arial" w:hAnsi="Arial" w:cs="Arial"/>
                <w:sz w:val="20"/>
                <w:szCs w:val="20"/>
              </w:rPr>
              <w:fldChar w:fldCharType="end"/>
            </w:r>
            <w:r w:rsidRPr="009B2CAB">
              <w:rPr>
                <w:rFonts w:ascii="Arial" w:hAnsi="Arial" w:cs="Arial"/>
                <w:sz w:val="20"/>
                <w:szCs w:val="20"/>
              </w:rPr>
              <w:t xml:space="preserve"> (ostalo upisati)</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Redovito pohađanje predavanja,vježbi( naslikati 5 portreta i 5 aktova),  javnih izložbi i sudjelovanje na studentskim izložbama i radionicama.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1</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Samostalni rad</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Praćenje  izložbi u muzejima i gaelrijaa</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Izložbena aktivnost</w:t>
            </w:r>
          </w:p>
        </w:tc>
        <w:tc>
          <w:tcPr>
            <w:tcW w:w="1330" w:type="dxa"/>
            <w:gridSpan w:val="2"/>
            <w:tcBorders>
              <w:right w:val="single" w:sz="12"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Završni ispit (interna izložba)  60 %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20 %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Individualni rad      10%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Vježbe 10 %</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uppressAutoHyphens/>
              <w:spacing w:after="0" w:line="240" w:lineRule="auto"/>
              <w:rPr>
                <w:rFonts w:ascii="Arial" w:hAnsi="Arial" w:cs="Arial"/>
                <w:sz w:val="20"/>
                <w:szCs w:val="20"/>
              </w:rPr>
            </w:pPr>
            <w:r w:rsidRPr="009B2CAB">
              <w:rPr>
                <w:rFonts w:ascii="Arial" w:hAnsi="Arial" w:cs="Arial"/>
                <w:sz w:val="20"/>
                <w:szCs w:val="20"/>
              </w:rPr>
              <w:t xml:space="preserve">Vera Horvat Pintarić, Tradicija i moderna, </w:t>
            </w:r>
            <w:hyperlink r:id="rId19" w:tooltip="Ostale knjige od ovoga izdavača" w:history="1">
              <w:r w:rsidRPr="009B2CAB">
                <w:rPr>
                  <w:rStyle w:val="Hyperlink"/>
                  <w:rFonts w:ascii="Arial" w:hAnsi="Arial" w:cs="Arial"/>
                  <w:color w:val="000000"/>
                  <w:sz w:val="20"/>
                  <w:szCs w:val="20"/>
                  <w:shd w:val="clear" w:color="auto" w:fill="FFFFFF"/>
                </w:rPr>
                <w:t xml:space="preserve">HRVATSKA AKADEMIJA ZNANOSTI I </w:t>
              </w:r>
              <w:r w:rsidRPr="009B2CAB">
                <w:rPr>
                  <w:rStyle w:val="Hyperlink"/>
                  <w:rFonts w:ascii="Arial" w:hAnsi="Arial" w:cs="Arial"/>
                  <w:color w:val="000000"/>
                  <w:sz w:val="20"/>
                  <w:szCs w:val="20"/>
                  <w:shd w:val="clear" w:color="auto" w:fill="FFFFFF"/>
                </w:rPr>
                <w:lastRenderedPageBreak/>
                <w:t>UMJETNOSTI</w:t>
              </w:r>
            </w:hyperlink>
            <w:r w:rsidRPr="009B2CAB">
              <w:rPr>
                <w:rFonts w:ascii="Arial" w:hAnsi="Arial" w:cs="Arial"/>
                <w:color w:val="000000"/>
                <w:sz w:val="20"/>
                <w:szCs w:val="20"/>
                <w:u w:val="single"/>
                <w:shd w:val="clear" w:color="auto" w:fill="FFFFFF"/>
              </w:rPr>
              <w:t xml:space="preserve">, </w:t>
            </w:r>
            <w:r w:rsidRPr="009B2CAB">
              <w:rPr>
                <w:rFonts w:ascii="Arial" w:hAnsi="Arial" w:cs="Arial"/>
                <w:color w:val="000000"/>
                <w:sz w:val="20"/>
                <w:szCs w:val="20"/>
                <w:shd w:val="clear" w:color="auto" w:fill="FFFFFF"/>
              </w:rPr>
              <w:t>Zg</w:t>
            </w:r>
          </w:p>
          <w:p w:rsidR="00E02E53" w:rsidRPr="009B2CAB" w:rsidRDefault="00E02E53" w:rsidP="007B6E73">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lastRenderedPageBreak/>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Barry Schwabsky, Phaidon: Vitamin P</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uppressAutoHyphens/>
              <w:spacing w:after="0" w:line="240" w:lineRule="auto"/>
              <w:rPr>
                <w:rFonts w:ascii="Arial" w:hAnsi="Arial" w:cs="Arial"/>
                <w:color w:val="000000"/>
                <w:sz w:val="20"/>
                <w:szCs w:val="20"/>
              </w:rPr>
            </w:pPr>
            <w:r w:rsidRPr="009B2CAB">
              <w:rPr>
                <w:rFonts w:ascii="Arial" w:hAnsi="Arial" w:cs="Arial"/>
                <w:sz w:val="20"/>
                <w:szCs w:val="20"/>
              </w:rPr>
              <w:t>Lars Bang Larsen :Art Now (TASCHEN Icons Series</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t>Klaus Sachs- Hombach, Antibarbarus, Znanost o slici</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Časopisi iz područja suvremene umjetnosti Friezie, Flashart, Kontura,monografije svjetskih i nacionalnih umjetnika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Konzultacije, korekture, aktivnost na nastavi, evidencija pohađanja nastave, studentske ankete, unutarnja i vanjska evaluacija studijskog programa i nastavnika  i  drugi oblici praćenja kvalitete nastave sukladni pravilima Sveučilišta u Splitu</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Treba uzeti u obzir da je rad na Umjetničkim akademijama specifičan oblik nastave u visokom školstvu. Nastava iz kolegija:Umjetnost u kontekstu II.  gotovo je u cijelosti  mentorska nastava, koja je ujedno i praktična i teorijska, pa se zbog specifičnosti materije koja se predaje radi u malim grupama.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Praktični rad studenta iz kolegija Umjetnost u kontekstu II. gotovo uvijek u sebi sadrži: Istraživanje i eksperimentiranje. </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Predavanja i vježbe se izvode na hrvatskom jeziku uz mogućnost praćenja na engleskom jeziku.</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rPr>
          <w:rFonts w:ascii="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02E53" w:rsidRPr="009B2CAB" w:rsidTr="007B6E7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2E53" w:rsidRPr="009B2CAB" w:rsidRDefault="00E02E53" w:rsidP="007B6E73">
            <w:pPr>
              <w:spacing w:before="60" w:after="0" w:line="240" w:lineRule="auto"/>
              <w:ind w:left="397" w:hanging="397"/>
              <w:rPr>
                <w:rFonts w:ascii="Arial" w:hAnsi="Arial" w:cs="Arial"/>
                <w:b/>
                <w:sz w:val="20"/>
                <w:szCs w:val="20"/>
              </w:rPr>
            </w:pPr>
            <w:r w:rsidRPr="009B2CAB">
              <w:rPr>
                <w:rFonts w:ascii="Arial" w:hAnsi="Arial" w:cs="Arial"/>
                <w:b/>
                <w:sz w:val="20"/>
                <w:szCs w:val="20"/>
              </w:rPr>
              <w:t xml:space="preserve">Crtanje i pokretna </w:t>
            </w:r>
            <w:r w:rsidRPr="00C6079B">
              <w:rPr>
                <w:rFonts w:ascii="Arial" w:hAnsi="Arial" w:cs="Arial"/>
                <w:b/>
                <w:sz w:val="20"/>
                <w:szCs w:val="20"/>
              </w:rPr>
              <w:t>slika 2 (storyboard)</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Style w:val="Strong"/>
                <w:rFonts w:ascii="Arial" w:hAnsi="Arial" w:cs="Arial"/>
                <w:b w:val="0"/>
                <w:sz w:val="20"/>
                <w:szCs w:val="20"/>
              </w:rPr>
            </w:pPr>
            <w:r w:rsidRPr="009B2CAB">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pacing w:val="-5"/>
                <w:kern w:val="16"/>
                <w:sz w:val="20"/>
                <w:szCs w:val="20"/>
              </w:rPr>
              <w:t>UAA00I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2/IV.</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Pr>
                <w:rFonts w:ascii="Arial" w:hAnsi="Arial" w:cs="Arial"/>
                <w:sz w:val="20"/>
                <w:szCs w:val="20"/>
              </w:rPr>
              <w:t xml:space="preserve">doc. </w:t>
            </w:r>
            <w:r w:rsidRPr="009B2CAB">
              <w:rPr>
                <w:rFonts w:ascii="Arial" w:hAnsi="Arial" w:cs="Arial"/>
                <w:sz w:val="20"/>
                <w:szCs w:val="20"/>
              </w:rPr>
              <w:t>Veljko Popović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3</w:t>
            </w:r>
          </w:p>
        </w:tc>
      </w:tr>
      <w:tr w:rsidR="00E02E53" w:rsidRPr="009B2CAB" w:rsidTr="007B6E7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Natko Stipaničev,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S</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V</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jc w:val="center"/>
              <w:rPr>
                <w:rFonts w:ascii="Arial" w:hAnsi="Arial" w:cs="Arial"/>
                <w:sz w:val="20"/>
                <w:szCs w:val="20"/>
              </w:rPr>
            </w:pPr>
            <w:r w:rsidRPr="009B2CAB">
              <w:rPr>
                <w:rFonts w:ascii="Arial" w:hAnsi="Arial" w:cs="Arial"/>
                <w:sz w:val="20"/>
                <w:szCs w:val="20"/>
              </w:rPr>
              <w:t>T</w:t>
            </w:r>
          </w:p>
        </w:tc>
      </w:tr>
      <w:tr w:rsidR="00E02E53" w:rsidRPr="009B2CAB" w:rsidTr="007B6E7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c>
          <w:tcPr>
            <w:tcW w:w="712"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15</w:t>
            </w:r>
          </w:p>
        </w:tc>
        <w:tc>
          <w:tcPr>
            <w:tcW w:w="618" w:type="dxa"/>
            <w:tcBorders>
              <w:bottom w:val="single" w:sz="12" w:space="0" w:color="auto"/>
              <w:right w:val="single" w:sz="12" w:space="0" w:color="auto"/>
            </w:tcBorders>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0</w:t>
            </w:r>
          </w:p>
        </w:tc>
      </w:tr>
      <w:tr w:rsidR="00E02E53" w:rsidRPr="009B2CAB" w:rsidTr="007B6E7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sz w:val="20"/>
                <w:szCs w:val="20"/>
              </w:rPr>
            </w:pPr>
            <w:r w:rsidRPr="009B2CAB">
              <w:rPr>
                <w:rFonts w:ascii="Arial" w:hAnsi="Arial" w:cs="Arial"/>
                <w:b/>
                <w:sz w:val="20"/>
                <w:szCs w:val="20"/>
              </w:rPr>
              <w:t>OPIS PREDMETA</w:t>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Izrada kratkog animiranog filma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9B2CAB">
              <w:rPr>
                <w:rFonts w:ascii="Arial" w:hAnsi="Arial" w:cs="Arial"/>
                <w:sz w:val="20"/>
                <w:szCs w:val="20"/>
              </w:rPr>
              <w:t xml:space="preserve">Crtanje i pokretna slika </w:t>
            </w:r>
            <w:r w:rsidRPr="00667252">
              <w:rPr>
                <w:rFonts w:ascii="Arial" w:hAnsi="Arial" w:cs="Arial"/>
                <w:color w:val="000000"/>
                <w:sz w:val="20"/>
                <w:szCs w:val="20"/>
                <w:shd w:val="clear" w:color="auto" w:fill="FFFFFF"/>
              </w:rPr>
              <w:t>1 (potpis nositelja kolegija)</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Student će nakon položenog ispita biti u stanju:</w:t>
            </w:r>
          </w:p>
          <w:p w:rsidR="00E02E53" w:rsidRPr="009B2CAB" w:rsidRDefault="00E02E53" w:rsidP="005240EF">
            <w:pPr>
              <w:numPr>
                <w:ilvl w:val="0"/>
                <w:numId w:val="25"/>
              </w:numPr>
              <w:shd w:val="clear" w:color="auto" w:fill="FDFDFD"/>
              <w:spacing w:after="0" w:line="240" w:lineRule="auto"/>
              <w:ind w:left="0"/>
              <w:rPr>
                <w:rFonts w:ascii="Arial" w:hAnsi="Arial" w:cs="Arial"/>
                <w:sz w:val="20"/>
                <w:szCs w:val="20"/>
                <w:lang w:eastAsia="hr-HR"/>
              </w:rPr>
            </w:pPr>
          </w:p>
          <w:p w:rsidR="00E02E53" w:rsidRPr="00C6079B" w:rsidRDefault="00E02E53" w:rsidP="007B6E73">
            <w:pPr>
              <w:pStyle w:val="ListParagraph"/>
              <w:numPr>
                <w:ilvl w:val="0"/>
                <w:numId w:val="48"/>
              </w:numPr>
              <w:tabs>
                <w:tab w:val="left" w:pos="2820"/>
              </w:tabs>
              <w:spacing w:after="0" w:line="240" w:lineRule="auto"/>
              <w:rPr>
                <w:rFonts w:ascii="Arial" w:hAnsi="Arial" w:cs="Arial"/>
                <w:sz w:val="20"/>
                <w:szCs w:val="20"/>
              </w:rPr>
            </w:pPr>
            <w:r w:rsidRPr="00C6079B">
              <w:rPr>
                <w:rFonts w:ascii="Arial" w:hAnsi="Arial" w:cs="Arial"/>
                <w:sz w:val="20"/>
                <w:szCs w:val="20"/>
                <w:lang w:eastAsia="hr-HR"/>
              </w:rPr>
              <w:t>Pripremiti projekt za izradu 2d animiranog filma</w:t>
            </w:r>
          </w:p>
          <w:p w:rsidR="00E02E53" w:rsidRPr="00C6079B" w:rsidRDefault="00E02E53" w:rsidP="007B6E73">
            <w:pPr>
              <w:pStyle w:val="ListParagraph"/>
              <w:numPr>
                <w:ilvl w:val="0"/>
                <w:numId w:val="48"/>
              </w:numPr>
              <w:tabs>
                <w:tab w:val="left" w:pos="2820"/>
              </w:tabs>
              <w:spacing w:after="0" w:line="240" w:lineRule="auto"/>
              <w:rPr>
                <w:rFonts w:ascii="Arial" w:hAnsi="Arial" w:cs="Arial"/>
                <w:sz w:val="20"/>
                <w:szCs w:val="20"/>
              </w:rPr>
            </w:pPr>
            <w:r w:rsidRPr="00C6079B">
              <w:rPr>
                <w:rFonts w:ascii="Arial" w:hAnsi="Arial" w:cs="Arial"/>
                <w:sz w:val="20"/>
                <w:szCs w:val="20"/>
                <w:lang w:eastAsia="hr-HR"/>
              </w:rPr>
              <w:t>Pripremiti produkcijski plan izrade 2d animiranog filma</w:t>
            </w:r>
          </w:p>
          <w:p w:rsidR="00E02E53" w:rsidRPr="00C6079B" w:rsidRDefault="00E02E53" w:rsidP="007B6E73">
            <w:pPr>
              <w:pStyle w:val="ListParagraph"/>
              <w:numPr>
                <w:ilvl w:val="0"/>
                <w:numId w:val="48"/>
              </w:numPr>
              <w:tabs>
                <w:tab w:val="left" w:pos="2820"/>
              </w:tabs>
              <w:spacing w:after="0" w:line="240" w:lineRule="auto"/>
              <w:rPr>
                <w:rFonts w:ascii="Arial" w:hAnsi="Arial" w:cs="Arial"/>
                <w:sz w:val="20"/>
                <w:szCs w:val="20"/>
              </w:rPr>
            </w:pPr>
            <w:r w:rsidRPr="00C6079B">
              <w:rPr>
                <w:rFonts w:ascii="Arial" w:hAnsi="Arial" w:cs="Arial"/>
                <w:sz w:val="20"/>
                <w:szCs w:val="20"/>
              </w:rPr>
              <w:t>Sudjelovati u produkciji 2d animiranog filma</w:t>
            </w:r>
          </w:p>
          <w:p w:rsidR="00E02E53" w:rsidRPr="00C6079B" w:rsidRDefault="00E02E53" w:rsidP="007B6E73">
            <w:pPr>
              <w:pStyle w:val="ListParagraph"/>
              <w:numPr>
                <w:ilvl w:val="0"/>
                <w:numId w:val="48"/>
              </w:numPr>
              <w:tabs>
                <w:tab w:val="left" w:pos="2820"/>
              </w:tabs>
              <w:spacing w:after="0" w:line="240" w:lineRule="auto"/>
              <w:rPr>
                <w:rFonts w:ascii="Arial" w:hAnsi="Arial" w:cs="Arial"/>
                <w:sz w:val="20"/>
                <w:szCs w:val="20"/>
              </w:rPr>
            </w:pPr>
            <w:r w:rsidRPr="00C6079B">
              <w:rPr>
                <w:rFonts w:ascii="Arial" w:hAnsi="Arial" w:cs="Arial"/>
                <w:sz w:val="20"/>
                <w:szCs w:val="20"/>
              </w:rPr>
              <w:t>Izraditi kratki 2d animirani film</w:t>
            </w:r>
          </w:p>
          <w:p w:rsidR="00E02E53" w:rsidRPr="009B2CAB" w:rsidRDefault="00E02E53" w:rsidP="007B6E73">
            <w:pPr>
              <w:pStyle w:val="ListParagraph"/>
              <w:tabs>
                <w:tab w:val="left" w:pos="2820"/>
              </w:tabs>
              <w:spacing w:after="0" w:line="240" w:lineRule="auto"/>
              <w:rPr>
                <w:rFonts w:ascii="Arial" w:hAnsi="Arial" w:cs="Arial"/>
                <w:sz w:val="20"/>
                <w:szCs w:val="20"/>
              </w:rPr>
            </w:pPr>
          </w:p>
          <w:p w:rsidR="00E02E53" w:rsidRPr="009B2CAB" w:rsidRDefault="00E02E53" w:rsidP="007B6E73">
            <w:pPr>
              <w:tabs>
                <w:tab w:val="left" w:pos="2820"/>
              </w:tabs>
              <w:spacing w:after="0" w:line="240" w:lineRule="auto"/>
              <w:rPr>
                <w:rFonts w:ascii="Arial" w:hAnsi="Arial" w:cs="Arial"/>
                <w:sz w:val="20"/>
                <w:szCs w:val="20"/>
              </w:rPr>
            </w:pP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Sadržaj predmeta detaljno razrađen prema satnici </w:t>
            </w:r>
            <w:r w:rsidRPr="009B2CAB">
              <w:rPr>
                <w:rFonts w:ascii="Arial"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lastRenderedPageBreak/>
              <w:t>Pregled projekata i priprema produkcije (1+1V)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Skiciranje likova i osnove character dizajna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Skiciranje likova i osnove character dizajna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lastRenderedPageBreak/>
              <w:t>Priprema layout animatika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Priprema layout animatika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scenografije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scenografije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karakterne animacije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karakterne animacije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karakterne animacije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dodatne animacije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Compositing proces u 2d animiranom filmu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Compositing proces u 2d animiranom filmu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Izrada zvučne slike (1P+1V)</w:t>
            </w:r>
          </w:p>
          <w:p w:rsidR="00E02E53" w:rsidRPr="009B2CAB" w:rsidRDefault="00E02E53" w:rsidP="007B6E73">
            <w:pPr>
              <w:pStyle w:val="ListParagraph"/>
              <w:numPr>
                <w:ilvl w:val="0"/>
                <w:numId w:val="46"/>
              </w:numPr>
              <w:spacing w:after="0" w:line="240" w:lineRule="auto"/>
              <w:rPr>
                <w:rFonts w:ascii="Arial" w:hAnsi="Arial" w:cs="Arial"/>
                <w:sz w:val="20"/>
                <w:szCs w:val="20"/>
              </w:rPr>
            </w:pPr>
            <w:r w:rsidRPr="009B2CAB">
              <w:rPr>
                <w:rFonts w:ascii="Arial" w:hAnsi="Arial" w:cs="Arial"/>
                <w:sz w:val="20"/>
                <w:szCs w:val="20"/>
              </w:rPr>
              <w:t>Finalizacija projekta (1P+1V)</w:t>
            </w:r>
          </w:p>
          <w:p w:rsidR="00E02E53" w:rsidRPr="009B2CAB" w:rsidRDefault="00E02E53" w:rsidP="007B6E73">
            <w:pPr>
              <w:pStyle w:val="ListParagraph"/>
              <w:spacing w:after="0" w:line="240" w:lineRule="auto"/>
              <w:rPr>
                <w:rFonts w:ascii="Arial" w:hAnsi="Arial" w:cs="Arial"/>
                <w:sz w:val="20"/>
                <w:szCs w:val="20"/>
              </w:rPr>
            </w:pPr>
          </w:p>
        </w:tc>
      </w:tr>
      <w:tr w:rsidR="00E02E53" w:rsidRPr="009B2CAB" w:rsidTr="007B6E7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predavanja</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seminari i radionice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vježbe  </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i/>
                <w:sz w:val="20"/>
                <w:szCs w:val="20"/>
                <w:lang w:val="hr-HR"/>
              </w:rPr>
              <w:t>on line</w:t>
            </w:r>
            <w:r w:rsidRPr="009B2CAB">
              <w:rPr>
                <w:rFonts w:ascii="Arial" w:hAnsi="Arial" w:cs="Arial"/>
                <w:b w:val="0"/>
                <w:sz w:val="20"/>
                <w:szCs w:val="20"/>
                <w:lang w:val="hr-HR"/>
              </w:rPr>
              <w:t xml:space="preserve"> u cijelosti</w:t>
            </w:r>
          </w:p>
          <w:p w:rsidR="00E02E53" w:rsidRPr="009B2CAB" w:rsidRDefault="00E02E53" w:rsidP="007B6E73">
            <w:pPr>
              <w:pStyle w:val="FieldText"/>
              <w:rPr>
                <w:rFonts w:ascii="Arial" w:hAnsi="Arial" w:cs="Arial"/>
                <w:b w:val="0"/>
                <w:sz w:val="20"/>
                <w:szCs w:val="20"/>
                <w:lang w:val="hr-HR"/>
              </w:rPr>
            </w:pPr>
            <w:r w:rsidRPr="009B2CAB">
              <w:rPr>
                <w:rFonts w:ascii="MS Gothic" w:eastAsia="MS Gothic" w:hAnsi="MS Gothic" w:cs="MS Gothic" w:hint="eastAsia"/>
                <w:b w:val="0"/>
                <w:sz w:val="20"/>
                <w:szCs w:val="20"/>
                <w:lang w:val="hr-HR"/>
              </w:rPr>
              <w:t>☐</w:t>
            </w:r>
            <w:r w:rsidRPr="009B2CAB">
              <w:rPr>
                <w:rFonts w:ascii="Arial" w:hAnsi="Arial" w:cs="Arial"/>
                <w:b w:val="0"/>
                <w:sz w:val="20"/>
                <w:szCs w:val="20"/>
                <w:lang w:val="hr-HR"/>
              </w:rPr>
              <w:t xml:space="preserve"> mješovito e-učenje</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MS Gothic" w:eastAsia="MS Gothic" w:hAnsi="MS Gothic" w:cs="MS Gothic" w:hint="eastAsia"/>
                <w:sz w:val="20"/>
                <w:szCs w:val="20"/>
              </w:rPr>
              <w:t>☐</w:t>
            </w:r>
            <w:r w:rsidRPr="009B2CAB">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Vrste izvođenja nastave:</w:t>
            </w:r>
          </w:p>
        </w:tc>
      </w:tr>
      <w:tr w:rsidR="00E02E53" w:rsidRPr="009B2CAB" w:rsidTr="007B6E73">
        <w:trPr>
          <w:trHeight w:val="57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p>
        </w:tc>
        <w:tc>
          <w:tcPr>
            <w:tcW w:w="3390" w:type="dxa"/>
            <w:gridSpan w:val="4"/>
            <w:vMerge/>
            <w:tcMar>
              <w:left w:w="57" w:type="dxa"/>
              <w:right w:w="57" w:type="dxa"/>
            </w:tcMar>
          </w:tcPr>
          <w:p w:rsidR="00E02E53" w:rsidRPr="009B2CAB" w:rsidRDefault="00E02E53" w:rsidP="007B6E7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sz w:val="20"/>
                <w:szCs w:val="20"/>
              </w:rPr>
              <w:t>Priprema za naredna predavanja u vidu izrade individualnih zadataka zadanih na predhodnim predavanjima</w:t>
            </w:r>
          </w:p>
        </w:tc>
      </w:tr>
      <w:tr w:rsidR="00E02E53" w:rsidRPr="009B2CAB" w:rsidTr="007B6E7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rPr>
            </w:pPr>
            <w:r w:rsidRPr="009B2CAB">
              <w:rPr>
                <w:rFonts w:ascii="Arial" w:hAnsi="Arial" w:cs="Arial"/>
                <w:color w:val="000000"/>
                <w:sz w:val="20"/>
                <w:szCs w:val="20"/>
              </w:rPr>
              <w:t xml:space="preserve">Praćenje rada studenata </w:t>
            </w:r>
            <w:r w:rsidRPr="009B2CAB">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t>2</w:t>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Eksperimentalni rad</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Referat</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02E53" w:rsidP="007B6E73">
            <w:pPr>
              <w:pStyle w:val="FieldText"/>
              <w:rPr>
                <w:rFonts w:ascii="Arial" w:hAnsi="Arial" w:cs="Arial"/>
                <w:b w:val="0"/>
                <w:color w:val="000000"/>
                <w:sz w:val="20"/>
                <w:szCs w:val="20"/>
                <w:lang w:val="hr-HR"/>
              </w:rPr>
            </w:pPr>
            <w:r w:rsidRPr="009B2CAB">
              <w:rPr>
                <w:rFonts w:ascii="Arial" w:hAnsi="Arial" w:cs="Arial"/>
                <w:b w:val="0"/>
                <w:color w:val="000000"/>
                <w:sz w:val="20"/>
                <w:szCs w:val="20"/>
                <w:lang w:val="hr-HR"/>
              </w:rPr>
              <w:t>Sudjelovanje u nastavi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Esej</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Seminarski rad</w:t>
            </w:r>
          </w:p>
        </w:tc>
        <w:tc>
          <w:tcPr>
            <w:tcW w:w="968"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520" w:type="dxa"/>
            <w:gridSpan w:val="4"/>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r w:rsidR="00E02E53" w:rsidRPr="009B2CAB">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pStyle w:val="FieldText"/>
              <w:rPr>
                <w:rFonts w:ascii="Arial" w:hAnsi="Arial" w:cs="Arial"/>
                <w:b w:val="0"/>
                <w:color w:val="00000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r>
      <w:tr w:rsidR="00E02E53" w:rsidRPr="009B2CAB" w:rsidTr="007B6E7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sz w:val="20"/>
                <w:szCs w:val="20"/>
                <w:lang w:val="hr-HR"/>
              </w:rPr>
              <w:t>Kolokviji</w:t>
            </w:r>
          </w:p>
        </w:tc>
        <w:tc>
          <w:tcPr>
            <w:tcW w:w="782" w:type="dxa"/>
            <w:tcMar>
              <w:left w:w="57" w:type="dxa"/>
              <w:right w:w="57" w:type="dxa"/>
            </w:tcMar>
            <w:vAlign w:val="center"/>
          </w:tcPr>
          <w:p w:rsidR="00E02E53" w:rsidRPr="009B2CAB" w:rsidRDefault="00E94D57" w:rsidP="007B6E73">
            <w:pPr>
              <w:pStyle w:val="FieldText"/>
              <w:rPr>
                <w:rFonts w:ascii="Arial" w:hAnsi="Arial" w:cs="Arial"/>
                <w:b w:val="0"/>
                <w:sz w:val="20"/>
                <w:szCs w:val="20"/>
                <w:lang w:val="hr-HR"/>
              </w:rPr>
            </w:pPr>
            <w:r w:rsidRPr="009B2CAB">
              <w:rPr>
                <w:rFonts w:ascii="Arial" w:hAnsi="Arial" w:cs="Arial"/>
                <w:b w:val="0"/>
                <w:sz w:val="20"/>
                <w:szCs w:val="20"/>
                <w:lang w:val="hr-HR"/>
              </w:rPr>
              <w:fldChar w:fldCharType="begin">
                <w:ffData>
                  <w:name w:val="Text1"/>
                  <w:enabled/>
                  <w:calcOnExit w:val="0"/>
                  <w:textInput/>
                </w:ffData>
              </w:fldChar>
            </w:r>
            <w:r w:rsidR="00E02E53" w:rsidRPr="009B2CAB">
              <w:rPr>
                <w:rFonts w:ascii="Arial" w:hAnsi="Arial" w:cs="Arial"/>
                <w:b w:val="0"/>
                <w:sz w:val="20"/>
                <w:szCs w:val="20"/>
                <w:lang w:val="hr-HR"/>
              </w:rPr>
              <w:instrText xml:space="preserve"> FORMTEXT </w:instrText>
            </w:r>
            <w:r w:rsidRPr="009B2CAB">
              <w:rPr>
                <w:rFonts w:ascii="Arial" w:hAnsi="Arial" w:cs="Arial"/>
                <w:b w:val="0"/>
                <w:sz w:val="20"/>
                <w:szCs w:val="20"/>
                <w:lang w:val="hr-HR"/>
              </w:rPr>
            </w:r>
            <w:r w:rsidRPr="009B2CAB">
              <w:rPr>
                <w:rFonts w:ascii="Arial" w:hAnsi="Arial" w:cs="Arial"/>
                <w:b w:val="0"/>
                <w:sz w:val="20"/>
                <w:szCs w:val="20"/>
                <w:lang w:val="hr-HR"/>
              </w:rPr>
              <w:fldChar w:fldCharType="separate"/>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00E02E53" w:rsidRPr="009B2CAB">
              <w:rPr>
                <w:rFonts w:ascii="Arial" w:hAnsi="Arial" w:cs="Arial"/>
                <w:b w:val="0"/>
                <w:noProof/>
                <w:sz w:val="20"/>
                <w:szCs w:val="20"/>
                <w:lang w:val="hr-HR"/>
              </w:rPr>
              <w:t> </w:t>
            </w:r>
            <w:r w:rsidRPr="009B2CAB">
              <w:rPr>
                <w:rFonts w:ascii="Arial" w:hAnsi="Arial" w:cs="Arial"/>
                <w:b w:val="0"/>
                <w:sz w:val="20"/>
                <w:szCs w:val="20"/>
                <w:lang w:val="hr-HR"/>
              </w:rPr>
              <w:fldChar w:fldCharType="end"/>
            </w:r>
          </w:p>
        </w:tc>
        <w:tc>
          <w:tcPr>
            <w:tcW w:w="1275" w:type="dxa"/>
            <w:gridSpan w:val="3"/>
            <w:tcMar>
              <w:left w:w="57" w:type="dxa"/>
              <w:right w:w="57" w:type="dxa"/>
            </w:tcMar>
            <w:vAlign w:val="center"/>
          </w:tcPr>
          <w:p w:rsidR="00E02E53" w:rsidRPr="009B2CAB" w:rsidRDefault="00E02E53" w:rsidP="007B6E73">
            <w:pPr>
              <w:pStyle w:val="FieldText"/>
              <w:rPr>
                <w:rFonts w:ascii="Arial" w:hAnsi="Arial" w:cs="Arial"/>
                <w:b w:val="0"/>
                <w:sz w:val="20"/>
                <w:szCs w:val="20"/>
                <w:lang w:val="hr-HR"/>
              </w:rPr>
            </w:pPr>
            <w:r w:rsidRPr="009B2CAB">
              <w:rPr>
                <w:rFonts w:ascii="Arial" w:hAnsi="Arial" w:cs="Arial"/>
                <w:b w:val="0"/>
                <w:color w:val="000000"/>
                <w:sz w:val="20"/>
                <w:szCs w:val="20"/>
                <w:lang w:val="hr-HR"/>
              </w:rPr>
              <w:t>Usmeni ispit</w:t>
            </w:r>
          </w:p>
        </w:tc>
        <w:tc>
          <w:tcPr>
            <w:tcW w:w="968" w:type="dxa"/>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02E53"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highlight w:val="yellow"/>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r w:rsidR="00E02E53" w:rsidRPr="009B2CA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2E53" w:rsidRPr="009B2CAB" w:rsidRDefault="00E94D57" w:rsidP="007B6E73">
            <w:pPr>
              <w:tabs>
                <w:tab w:val="left" w:pos="2820"/>
              </w:tabs>
              <w:spacing w:after="0" w:line="240" w:lineRule="auto"/>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360"/>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Praktičan rad: 70%</w:t>
            </w:r>
          </w:p>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Pohađanje nastave: 30%</w:t>
            </w:r>
          </w:p>
        </w:tc>
      </w:tr>
      <w:tr w:rsidR="00E02E53" w:rsidRPr="009B2CAB" w:rsidTr="007B6E7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40"/>
              </w:tabs>
              <w:spacing w:after="0" w:line="240" w:lineRule="auto"/>
              <w:rPr>
                <w:rFonts w:ascii="Arial" w:hAnsi="Arial" w:cs="Arial"/>
                <w:color w:val="000000"/>
                <w:sz w:val="20"/>
                <w:szCs w:val="20"/>
              </w:rPr>
            </w:pPr>
            <w:r w:rsidRPr="009B2CA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2E53" w:rsidRPr="009B2CAB" w:rsidRDefault="00E02E53" w:rsidP="007B6E73">
            <w:pPr>
              <w:tabs>
                <w:tab w:val="left" w:pos="2820"/>
              </w:tabs>
              <w:spacing w:after="0" w:line="240" w:lineRule="auto"/>
              <w:jc w:val="center"/>
              <w:rPr>
                <w:rFonts w:ascii="Arial" w:hAnsi="Arial" w:cs="Arial"/>
                <w:b/>
                <w:color w:val="000000"/>
                <w:sz w:val="20"/>
                <w:szCs w:val="20"/>
              </w:rPr>
            </w:pPr>
            <w:r w:rsidRPr="009B2CAB">
              <w:rPr>
                <w:rFonts w:ascii="Arial" w:hAnsi="Arial" w:cs="Arial"/>
                <w:b/>
                <w:color w:val="000000"/>
                <w:sz w:val="20"/>
                <w:szCs w:val="20"/>
              </w:rPr>
              <w:t>Dostupnost putem ostalih medija</w:t>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r w:rsidRPr="009B2CAB">
              <w:rPr>
                <w:rFonts w:ascii="Arial" w:hAnsi="Arial" w:cs="Arial"/>
                <w:color w:val="000000"/>
                <w:sz w:val="20"/>
                <w:szCs w:val="20"/>
              </w:rPr>
              <w:t xml:space="preserve">Richard Williams: "The animators survival kit”; </w:t>
            </w:r>
            <w:r w:rsidRPr="009B2CAB">
              <w:rPr>
                <w:rFonts w:ascii="Arial" w:hAnsi="Arial" w:cs="Arial"/>
                <w:sz w:val="20"/>
                <w:szCs w:val="20"/>
              </w:rPr>
              <w:t>Faber &amp; Faber; Second Edition edition (2009)Internet izvori i stručni časopisi.</w:t>
            </w:r>
          </w:p>
        </w:tc>
        <w:tc>
          <w:tcPr>
            <w:tcW w:w="1244" w:type="dxa"/>
            <w:gridSpan w:val="2"/>
            <w:tcBorders>
              <w:top w:val="single" w:sz="8" w:space="0" w:color="auto"/>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pStyle w:val="Tekstpasuskojinijeprvi"/>
              <w:spacing w:after="0"/>
              <w:jc w:val="left"/>
              <w:rPr>
                <w:rFonts w:ascii="Arial" w:hAnsi="Arial" w:cs="Arial"/>
                <w:sz w:val="20"/>
                <w:lang w:val="hr-HR"/>
              </w:rPr>
            </w:pPr>
            <w:r w:rsidRPr="009B2CAB">
              <w:rPr>
                <w:rFonts w:ascii="Arial" w:hAnsi="Arial" w:cs="Arial"/>
                <w:sz w:val="20"/>
                <w:lang w:val="hr-HR"/>
              </w:rPr>
              <w:t>Josko Marušić i suradnici: "Alk</w:t>
            </w:r>
            <w:r>
              <w:rPr>
                <w:rFonts w:ascii="Arial" w:hAnsi="Arial" w:cs="Arial"/>
                <w:sz w:val="20"/>
                <w:lang w:val="hr-HR"/>
              </w:rPr>
              <w:t>emija animiranog filma", Meandar</w:t>
            </w:r>
            <w:r w:rsidRPr="009B2CAB">
              <w:rPr>
                <w:rFonts w:ascii="Arial" w:hAnsi="Arial" w:cs="Arial"/>
                <w:sz w:val="20"/>
                <w:lang w:val="hr-HR"/>
              </w:rPr>
              <w:t>,</w:t>
            </w:r>
            <w:r>
              <w:rPr>
                <w:rFonts w:ascii="Arial" w:hAnsi="Arial" w:cs="Arial"/>
                <w:sz w:val="20"/>
                <w:lang w:val="hr-HR"/>
              </w:rPr>
              <w:t xml:space="preserve"> </w:t>
            </w:r>
            <w:r w:rsidRPr="009B2CAB">
              <w:rPr>
                <w:rFonts w:ascii="Arial" w:hAnsi="Arial" w:cs="Arial"/>
                <w:sz w:val="20"/>
                <w:lang w:val="hr-HR"/>
              </w:rPr>
              <w:t xml:space="preserve"> Zagreb, 2004.</w:t>
            </w: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E02E53" w:rsidRPr="009B2CAB" w:rsidRDefault="00E94D57" w:rsidP="007B6E73">
            <w:pPr>
              <w:tabs>
                <w:tab w:val="left" w:pos="2820"/>
              </w:tabs>
              <w:spacing w:after="0" w:line="240" w:lineRule="auto"/>
              <w:jc w:val="center"/>
              <w:rPr>
                <w:rFonts w:ascii="Arial" w:hAnsi="Arial" w:cs="Arial"/>
                <w:color w:val="000000"/>
                <w:sz w:val="20"/>
                <w:szCs w:val="20"/>
              </w:rPr>
            </w:pPr>
            <w:r w:rsidRPr="009B2CAB">
              <w:rPr>
                <w:rFonts w:ascii="Arial" w:hAnsi="Arial" w:cs="Arial"/>
                <w:sz w:val="20"/>
                <w:szCs w:val="20"/>
              </w:rPr>
              <w:fldChar w:fldCharType="begin">
                <w:ffData>
                  <w:name w:val="Text1"/>
                  <w:enabled/>
                  <w:calcOnExit w:val="0"/>
                  <w:textInput/>
                </w:ffData>
              </w:fldChar>
            </w:r>
            <w:r w:rsidR="00E02E53" w:rsidRPr="009B2CAB">
              <w:rPr>
                <w:rFonts w:ascii="Arial" w:hAnsi="Arial" w:cs="Arial"/>
                <w:sz w:val="20"/>
                <w:szCs w:val="20"/>
              </w:rPr>
              <w:instrText xml:space="preserve"> FORMTEXT </w:instrText>
            </w:r>
            <w:r w:rsidRPr="009B2CAB">
              <w:rPr>
                <w:rFonts w:ascii="Arial" w:hAnsi="Arial" w:cs="Arial"/>
                <w:sz w:val="20"/>
                <w:szCs w:val="20"/>
              </w:rPr>
            </w:r>
            <w:r w:rsidRPr="009B2CAB">
              <w:rPr>
                <w:rFonts w:ascii="Arial" w:hAnsi="Arial" w:cs="Arial"/>
                <w:sz w:val="20"/>
                <w:szCs w:val="20"/>
              </w:rPr>
              <w:fldChar w:fldCharType="separate"/>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00E02E53" w:rsidRPr="009B2CAB">
              <w:rPr>
                <w:rFonts w:ascii="Arial" w:hAnsi="Arial" w:cs="Arial"/>
                <w:noProof/>
                <w:sz w:val="20"/>
                <w:szCs w:val="20"/>
              </w:rPr>
              <w:t> </w:t>
            </w:r>
            <w:r w:rsidRPr="009B2CAB">
              <w:rPr>
                <w:rFonts w:ascii="Arial" w:hAnsi="Arial" w:cs="Arial"/>
                <w:sz w:val="20"/>
                <w:szCs w:val="20"/>
              </w:rPr>
              <w:fldChar w:fldCharType="end"/>
            </w:r>
          </w:p>
        </w:tc>
      </w:tr>
      <w:tr w:rsidR="00E02E53" w:rsidRPr="009B2CAB" w:rsidTr="007B6E7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 xml:space="preserve">Dopunska literatura </w:t>
            </w:r>
          </w:p>
          <w:p w:rsidR="00E02E53" w:rsidRPr="009B2CAB" w:rsidRDefault="00E02E53" w:rsidP="007B6E7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color w:val="000000"/>
                <w:sz w:val="20"/>
                <w:szCs w:val="20"/>
              </w:rPr>
              <w:t>http://www.videocopilot.net/tutorials/</w:t>
            </w:r>
          </w:p>
        </w:tc>
      </w:tr>
      <w:tr w:rsidR="00E02E53" w:rsidRPr="009B2CAB" w:rsidTr="007B6E73">
        <w:tc>
          <w:tcPr>
            <w:tcW w:w="1912" w:type="dxa"/>
            <w:gridSpan w:val="2"/>
            <w:tcBorders>
              <w:left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 xml:space="preserve">Evidencija o nazočnosti na predavanjima; anketa; diskusija i pregled izrađenih vježbi i filmova; </w:t>
            </w:r>
          </w:p>
        </w:tc>
      </w:tr>
      <w:tr w:rsidR="00E02E53" w:rsidRPr="009B2CAB" w:rsidTr="007B6E7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2E53" w:rsidRPr="009B2CAB" w:rsidRDefault="00E02E53" w:rsidP="007B6E73">
            <w:pPr>
              <w:tabs>
                <w:tab w:val="left" w:pos="567"/>
              </w:tabs>
              <w:spacing w:after="0" w:line="240" w:lineRule="auto"/>
              <w:rPr>
                <w:rFonts w:ascii="Arial" w:hAnsi="Arial" w:cs="Arial"/>
                <w:color w:val="000000"/>
                <w:sz w:val="20"/>
                <w:szCs w:val="20"/>
              </w:rPr>
            </w:pPr>
            <w:r w:rsidRPr="009B2CAB">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2E53" w:rsidRPr="009B2CAB" w:rsidRDefault="00E02E53" w:rsidP="007B6E73">
            <w:pPr>
              <w:tabs>
                <w:tab w:val="left" w:pos="2820"/>
              </w:tabs>
              <w:spacing w:after="0" w:line="240" w:lineRule="auto"/>
              <w:rPr>
                <w:rFonts w:ascii="Arial" w:hAnsi="Arial" w:cs="Arial"/>
                <w:sz w:val="20"/>
                <w:szCs w:val="20"/>
              </w:rPr>
            </w:pPr>
            <w:r w:rsidRPr="009B2CAB">
              <w:rPr>
                <w:rFonts w:ascii="Arial" w:hAnsi="Arial" w:cs="Arial"/>
                <w:sz w:val="20"/>
                <w:szCs w:val="20"/>
              </w:rPr>
              <w:t>/</w:t>
            </w:r>
          </w:p>
        </w:tc>
      </w:tr>
    </w:tbl>
    <w:p w:rsidR="00E02E53" w:rsidRPr="009B2CAB" w:rsidRDefault="00E02E53" w:rsidP="005240EF">
      <w:pPr>
        <w:spacing w:after="0" w:line="240" w:lineRule="auto"/>
        <w:rPr>
          <w:rFonts w:ascii="Arial" w:hAnsi="Arial" w:cs="Arial"/>
          <w:sz w:val="20"/>
          <w:szCs w:val="20"/>
          <w:lang w:eastAsia="hr-HR"/>
        </w:rPr>
      </w:pPr>
    </w:p>
    <w:p w:rsidR="00E02E53" w:rsidRPr="009B2CAB" w:rsidRDefault="00E02E53" w:rsidP="005240EF">
      <w:pPr>
        <w:spacing w:after="0" w:line="240" w:lineRule="auto"/>
        <w:jc w:val="both"/>
        <w:rPr>
          <w:rFonts w:ascii="Arial" w:hAnsi="Arial" w:cs="Arial"/>
          <w:sz w:val="20"/>
          <w:szCs w:val="20"/>
        </w:rPr>
      </w:pPr>
    </w:p>
    <w:p w:rsidR="00E02E53" w:rsidRPr="00AF1EAA" w:rsidRDefault="00E02E53" w:rsidP="00725FD6">
      <w:pPr>
        <w:spacing w:after="0" w:line="240" w:lineRule="auto"/>
        <w:rPr>
          <w:rFonts w:ascii="Arial" w:hAnsi="Arial" w:cs="Arial"/>
          <w:b/>
          <w:sz w:val="20"/>
          <w:szCs w:val="20"/>
          <w:lang w:eastAsia="hr-HR"/>
        </w:rPr>
      </w:pPr>
    </w:p>
    <w:p w:rsidR="00E02E53" w:rsidRPr="00AF1EAA" w:rsidRDefault="00E02E53" w:rsidP="00DA6CFF">
      <w:pPr>
        <w:spacing w:after="0" w:line="240" w:lineRule="auto"/>
        <w:rPr>
          <w:rFonts w:ascii="Arial" w:hAnsi="Arial" w:cs="Arial"/>
          <w:sz w:val="20"/>
          <w:szCs w:val="20"/>
          <w:lang w:eastAsia="hr-HR"/>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pStyle w:val="Subtitle"/>
        <w:numPr>
          <w:ilvl w:val="0"/>
          <w:numId w:val="0"/>
        </w:numPr>
        <w:spacing w:after="0"/>
        <w:ind w:left="624" w:hanging="624"/>
        <w:rPr>
          <w:sz w:val="20"/>
          <w:szCs w:val="20"/>
        </w:rPr>
      </w:pPr>
      <w:r w:rsidRPr="00AF1EAA">
        <w:rPr>
          <w:color w:val="000000"/>
          <w:sz w:val="20"/>
          <w:szCs w:val="20"/>
        </w:rPr>
        <w:t>Popis obveznih i izbornih predmeta prema dopusnici</w:t>
      </w:r>
    </w:p>
    <w:p w:rsidR="00E02E53" w:rsidRPr="00AF1EAA" w:rsidRDefault="00E02E53" w:rsidP="009D41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992"/>
        <w:gridCol w:w="175"/>
        <w:gridCol w:w="4077"/>
        <w:gridCol w:w="624"/>
        <w:gridCol w:w="624"/>
        <w:gridCol w:w="624"/>
        <w:gridCol w:w="680"/>
        <w:gridCol w:w="709"/>
      </w:tblGrid>
      <w:tr w:rsidR="00E02E53" w:rsidRPr="00AF1EAA" w:rsidTr="004B7B40">
        <w:tc>
          <w:tcPr>
            <w:tcW w:w="9555" w:type="dxa"/>
            <w:gridSpan w:val="9"/>
            <w:tcBorders>
              <w:top w:val="single" w:sz="12" w:space="0" w:color="auto"/>
            </w:tcBorders>
            <w:shd w:val="clear" w:color="auto" w:fill="66CCFF"/>
            <w:tcMar>
              <w:left w:w="57" w:type="dxa"/>
              <w:right w:w="57" w:type="dxa"/>
            </w:tcMar>
          </w:tcPr>
          <w:p w:rsidR="00E02E53" w:rsidRPr="00AF1EAA" w:rsidRDefault="00E02E53" w:rsidP="009D417E">
            <w:pPr>
              <w:tabs>
                <w:tab w:val="left" w:pos="2820"/>
              </w:tabs>
              <w:spacing w:before="40" w:after="0" w:line="240" w:lineRule="auto"/>
              <w:jc w:val="center"/>
              <w:rPr>
                <w:rFonts w:ascii="Arial" w:hAnsi="Arial" w:cs="Arial"/>
                <w:b/>
                <w:sz w:val="20"/>
                <w:szCs w:val="20"/>
              </w:rPr>
            </w:pPr>
            <w:r w:rsidRPr="00AF1EAA">
              <w:rPr>
                <w:rFonts w:ascii="Arial" w:hAnsi="Arial" w:cs="Arial"/>
                <w:b/>
                <w:sz w:val="20"/>
                <w:szCs w:val="20"/>
              </w:rPr>
              <w:t>POPIS PREDMETA</w:t>
            </w:r>
          </w:p>
        </w:tc>
      </w:tr>
      <w:tr w:rsidR="00E02E53" w:rsidRPr="00AF1EAA" w:rsidTr="004B7B40">
        <w:tc>
          <w:tcPr>
            <w:tcW w:w="9555" w:type="dxa"/>
            <w:gridSpan w:val="9"/>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Godina studija:   1</w:t>
            </w:r>
          </w:p>
        </w:tc>
      </w:tr>
      <w:tr w:rsidR="00E02E53" w:rsidRPr="00AF1EAA" w:rsidTr="004B7B40">
        <w:tc>
          <w:tcPr>
            <w:tcW w:w="9555" w:type="dxa"/>
            <w:gridSpan w:val="9"/>
            <w:tcBorders>
              <w:bottom w:val="single" w:sz="12" w:space="0" w:color="auto"/>
            </w:tcBorders>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Semestar:   1</w:t>
            </w:r>
          </w:p>
        </w:tc>
      </w:tr>
      <w:tr w:rsidR="00E02E53" w:rsidRPr="00AF1EAA" w:rsidTr="004B7B40">
        <w:trPr>
          <w:trHeight w:val="293"/>
        </w:trPr>
        <w:tc>
          <w:tcPr>
            <w:tcW w:w="1050" w:type="dxa"/>
            <w:vMerge w:val="restart"/>
            <w:tcBorders>
              <w:top w:val="single" w:sz="12" w:space="0" w:color="auto"/>
            </w:tcBorders>
            <w:shd w:val="clear" w:color="auto" w:fill="CCFFFF"/>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KOD</w:t>
            </w:r>
          </w:p>
        </w:tc>
        <w:tc>
          <w:tcPr>
            <w:tcW w:w="4252" w:type="dxa"/>
            <w:gridSpan w:val="2"/>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ECTS</w:t>
            </w:r>
          </w:p>
        </w:tc>
      </w:tr>
      <w:tr w:rsidR="00E02E53" w:rsidRPr="00AF1EAA" w:rsidTr="004B7B40">
        <w:trPr>
          <w:trHeight w:val="293"/>
        </w:trPr>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4252" w:type="dxa"/>
            <w:gridSpan w:val="2"/>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r>
      <w:tr w:rsidR="00E02E53" w:rsidRPr="00AF1EAA" w:rsidTr="00716BF7">
        <w:tc>
          <w:tcPr>
            <w:tcW w:w="1050" w:type="dxa"/>
            <w:vMerge w:val="restart"/>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Obvezni</w:t>
            </w:r>
          </w:p>
        </w:tc>
        <w:tc>
          <w:tcPr>
            <w:tcW w:w="1167" w:type="dxa"/>
            <w:gridSpan w:val="2"/>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UAK701</w:t>
            </w:r>
          </w:p>
        </w:tc>
        <w:tc>
          <w:tcPr>
            <w:tcW w:w="4077" w:type="dxa"/>
            <w:tcMar>
              <w:left w:w="57" w:type="dxa"/>
              <w:right w:w="57" w:type="dxa"/>
            </w:tcMar>
          </w:tcPr>
          <w:p w:rsidR="00E02E53" w:rsidRPr="00AF1EAA" w:rsidRDefault="00E02E53" w:rsidP="009D417E">
            <w:pPr>
              <w:spacing w:after="0" w:line="240" w:lineRule="auto"/>
              <w:rPr>
                <w:rFonts w:ascii="Arial" w:hAnsi="Arial" w:cs="Arial"/>
                <w:sz w:val="20"/>
                <w:szCs w:val="20"/>
              </w:rPr>
            </w:pPr>
            <w:r w:rsidRPr="00AF1EAA">
              <w:rPr>
                <w:rFonts w:ascii="Arial" w:hAnsi="Arial" w:cs="Arial"/>
                <w:sz w:val="20"/>
                <w:szCs w:val="20"/>
              </w:rPr>
              <w:t>KIPARSTVO  1</w:t>
            </w:r>
          </w:p>
          <w:p w:rsidR="00E02E53" w:rsidRPr="00AF1EAA" w:rsidRDefault="00E02E53" w:rsidP="009D417E">
            <w:pPr>
              <w:spacing w:after="0" w:line="240" w:lineRule="auto"/>
              <w:rPr>
                <w:rFonts w:ascii="Arial" w:hAnsi="Arial" w:cs="Arial"/>
                <w:sz w:val="20"/>
                <w:szCs w:val="20"/>
              </w:rPr>
            </w:pPr>
          </w:p>
        </w:tc>
        <w:tc>
          <w:tcPr>
            <w:tcW w:w="624" w:type="dxa"/>
            <w:tcMar>
              <w:left w:w="57" w:type="dxa"/>
              <w:right w:w="57" w:type="dxa"/>
            </w:tcMar>
            <w:vAlign w:val="center"/>
          </w:tcPr>
          <w:p w:rsidR="00E02E53" w:rsidRPr="00AF1EAA" w:rsidRDefault="00DE5769" w:rsidP="009D417E">
            <w:pPr>
              <w:tabs>
                <w:tab w:val="left" w:pos="2820"/>
              </w:tabs>
              <w:spacing w:before="40" w:after="0" w:line="240" w:lineRule="auto"/>
              <w:rPr>
                <w:rFonts w:ascii="Arial" w:hAnsi="Arial" w:cs="Arial"/>
                <w:sz w:val="20"/>
                <w:szCs w:val="20"/>
              </w:rPr>
            </w:pPr>
            <w:r>
              <w:rPr>
                <w:rFonts w:ascii="Arial" w:hAnsi="Arial" w:cs="Arial"/>
                <w:sz w:val="20"/>
                <w:szCs w:val="20"/>
              </w:rPr>
              <w:t>120</w:t>
            </w:r>
            <w:r w:rsidR="00E02E53">
              <w:rPr>
                <w:rFonts w:ascii="Arial" w:hAnsi="Arial" w:cs="Arial"/>
                <w:sz w:val="20"/>
                <w:szCs w:val="20"/>
              </w:rPr>
              <w:t xml:space="preserve">       </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DE5769"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90</w:t>
            </w:r>
            <w:r w:rsidR="00E02E53">
              <w:rPr>
                <w:rFonts w:ascii="Arial" w:hAnsi="Arial" w:cs="Arial"/>
                <w:sz w:val="20"/>
                <w:szCs w:val="20"/>
              </w:rPr>
              <w:t xml:space="preserve">          </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16</w:t>
            </w:r>
          </w:p>
        </w:tc>
      </w:tr>
      <w:tr w:rsidR="00E02E53" w:rsidRPr="00AF1EAA" w:rsidTr="00716BF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 30P</w:t>
            </w:r>
          </w:p>
        </w:tc>
        <w:tc>
          <w:tcPr>
            <w:tcW w:w="407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KIPARSKI IZRAZI U SUVREMENIM MEDIJIMA 3</w:t>
            </w:r>
          </w:p>
          <w:p w:rsidR="00E02E53" w:rsidRPr="00AF1EAA" w:rsidRDefault="00E02E53" w:rsidP="009D417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5</w:t>
            </w:r>
          </w:p>
        </w:tc>
      </w:tr>
      <w:tr w:rsidR="00E02E53" w:rsidRPr="00AF1EAA" w:rsidTr="00716BF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UAS20B</w:t>
            </w:r>
          </w:p>
        </w:tc>
        <w:tc>
          <w:tcPr>
            <w:tcW w:w="4077" w:type="dxa"/>
            <w:tcMar>
              <w:left w:w="57" w:type="dxa"/>
              <w:right w:w="57" w:type="dxa"/>
            </w:tcMar>
          </w:tcPr>
          <w:p w:rsidR="00E02E53" w:rsidRPr="00AF1EAA" w:rsidRDefault="00E02E53" w:rsidP="009D417E">
            <w:pPr>
              <w:spacing w:after="0" w:line="240" w:lineRule="auto"/>
              <w:rPr>
                <w:rFonts w:ascii="Arial" w:hAnsi="Arial" w:cs="Arial"/>
                <w:sz w:val="20"/>
                <w:szCs w:val="20"/>
              </w:rPr>
            </w:pPr>
            <w:r w:rsidRPr="00AF1EAA">
              <w:rPr>
                <w:rFonts w:ascii="Arial" w:hAnsi="Arial" w:cs="Arial"/>
                <w:sz w:val="20"/>
                <w:szCs w:val="20"/>
              </w:rPr>
              <w:t>SUVREMENA UMJETNOST  3</w:t>
            </w:r>
          </w:p>
          <w:p w:rsidR="00E02E53" w:rsidRPr="00AF1EAA" w:rsidRDefault="00E02E53" w:rsidP="009D417E">
            <w:pPr>
              <w:spacing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716BF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UAP40C</w:t>
            </w:r>
          </w:p>
        </w:tc>
        <w:tc>
          <w:tcPr>
            <w:tcW w:w="407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 xml:space="preserve">ESTETIKA 1 </w:t>
            </w:r>
          </w:p>
          <w:p w:rsidR="00E02E53" w:rsidRPr="00AF1EAA" w:rsidRDefault="00E02E53" w:rsidP="009D417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4B7B40">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5244" w:type="dxa"/>
            <w:gridSpan w:val="3"/>
            <w:shd w:val="clear" w:color="auto" w:fill="CCFFFF"/>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Ukupno obvezni</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170</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160</w:t>
            </w:r>
          </w:p>
        </w:tc>
        <w:tc>
          <w:tcPr>
            <w:tcW w:w="680" w:type="dxa"/>
            <w:tcBorders>
              <w:righ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27</w:t>
            </w:r>
          </w:p>
        </w:tc>
      </w:tr>
      <w:tr w:rsidR="00E02E53" w:rsidRPr="00AF1EAA" w:rsidTr="00716BF7">
        <w:tc>
          <w:tcPr>
            <w:tcW w:w="1050" w:type="dxa"/>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UAA003</w:t>
            </w:r>
          </w:p>
        </w:tc>
        <w:tc>
          <w:tcPr>
            <w:tcW w:w="407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 xml:space="preserve">UMJETNOST NOVIH MEDIJA 1 </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F1EAA" w:rsidTr="00716BF7">
        <w:tc>
          <w:tcPr>
            <w:tcW w:w="1050" w:type="dxa"/>
            <w:vMerge w:val="restart"/>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Izborni</w:t>
            </w:r>
          </w:p>
        </w:tc>
        <w:tc>
          <w:tcPr>
            <w:tcW w:w="1167" w:type="dxa"/>
            <w:gridSpan w:val="2"/>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UAK703</w:t>
            </w:r>
          </w:p>
        </w:tc>
        <w:tc>
          <w:tcPr>
            <w:tcW w:w="4077" w:type="dxa"/>
            <w:tcMar>
              <w:left w:w="57" w:type="dxa"/>
              <w:right w:w="57" w:type="dxa"/>
            </w:tcMar>
          </w:tcPr>
          <w:p w:rsidR="00E02E53" w:rsidRPr="00AC0BB8" w:rsidRDefault="00E02E53" w:rsidP="00AB79D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MALA PLASTIKA 1</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F1EAA" w:rsidTr="00AB79DE">
        <w:trPr>
          <w:trHeight w:val="229"/>
        </w:trPr>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UAS703</w:t>
            </w:r>
          </w:p>
        </w:tc>
        <w:tc>
          <w:tcPr>
            <w:tcW w:w="407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 xml:space="preserve">CRTANJE 1 </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5</w:t>
            </w:r>
          </w:p>
        </w:tc>
      </w:tr>
      <w:tr w:rsidR="00E02E53" w:rsidRPr="00AF1EAA" w:rsidTr="00716BF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gridSpan w:val="2"/>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UAK702</w:t>
            </w:r>
          </w:p>
        </w:tc>
        <w:tc>
          <w:tcPr>
            <w:tcW w:w="4077" w:type="dxa"/>
            <w:tcMar>
              <w:left w:w="57" w:type="dxa"/>
              <w:right w:w="57" w:type="dxa"/>
            </w:tcMar>
          </w:tcPr>
          <w:p w:rsidR="00E02E53" w:rsidRPr="00AC0BB8" w:rsidRDefault="00E02E53" w:rsidP="00AB79D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 xml:space="preserve">KIPARSKO OBLIKOVANJE U KAMENU 1  </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F1EAA" w:rsidTr="004B7B40">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8505" w:type="dxa"/>
            <w:gridSpan w:val="8"/>
            <w:tcBorders>
              <w:bottom w:val="single" w:sz="12" w:space="0" w:color="auto"/>
            </w:tcBorders>
            <w:shd w:val="clear" w:color="auto" w:fill="CCFFFF"/>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 xml:space="preserve">Student može odabrati 1 izborni predmet </w:t>
            </w:r>
          </w:p>
        </w:tc>
      </w:tr>
    </w:tbl>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C0BB8" w:rsidTr="004B7B40">
        <w:tc>
          <w:tcPr>
            <w:tcW w:w="9555" w:type="dxa"/>
            <w:gridSpan w:val="8"/>
            <w:tcBorders>
              <w:top w:val="single" w:sz="12" w:space="0" w:color="auto"/>
            </w:tcBorders>
            <w:shd w:val="clear" w:color="auto" w:fill="66CCFF"/>
            <w:tcMar>
              <w:left w:w="57" w:type="dxa"/>
              <w:right w:w="57" w:type="dxa"/>
            </w:tcMar>
          </w:tcPr>
          <w:p w:rsidR="00E02E53" w:rsidRPr="00AC0BB8" w:rsidRDefault="00E02E53" w:rsidP="009D417E">
            <w:pPr>
              <w:tabs>
                <w:tab w:val="left" w:pos="2820"/>
              </w:tabs>
              <w:spacing w:before="40" w:after="0" w:line="240" w:lineRule="auto"/>
              <w:jc w:val="center"/>
              <w:rPr>
                <w:rFonts w:ascii="Arial" w:hAnsi="Arial" w:cs="Arial"/>
                <w:b/>
                <w:color w:val="000000"/>
                <w:sz w:val="20"/>
                <w:szCs w:val="20"/>
              </w:rPr>
            </w:pPr>
            <w:r w:rsidRPr="00AC0BB8">
              <w:rPr>
                <w:rFonts w:ascii="Arial" w:hAnsi="Arial" w:cs="Arial"/>
                <w:b/>
                <w:color w:val="000000"/>
                <w:sz w:val="20"/>
                <w:szCs w:val="20"/>
              </w:rPr>
              <w:t>POPIS PREDMETA</w:t>
            </w:r>
          </w:p>
        </w:tc>
      </w:tr>
      <w:tr w:rsidR="00E02E53" w:rsidRPr="00AC0BB8" w:rsidTr="004B7B40">
        <w:tc>
          <w:tcPr>
            <w:tcW w:w="9555" w:type="dxa"/>
            <w:gridSpan w:val="8"/>
            <w:tcMar>
              <w:left w:w="57" w:type="dxa"/>
              <w:right w:w="57" w:type="dxa"/>
            </w:tcMar>
          </w:tcPr>
          <w:p w:rsidR="00E02E53" w:rsidRPr="00AC0BB8" w:rsidRDefault="00E02E53" w:rsidP="009D417E">
            <w:pPr>
              <w:tabs>
                <w:tab w:val="left" w:pos="2820"/>
              </w:tabs>
              <w:spacing w:before="40" w:after="0" w:line="240" w:lineRule="auto"/>
              <w:rPr>
                <w:rFonts w:ascii="Arial" w:hAnsi="Arial" w:cs="Arial"/>
                <w:b/>
                <w:color w:val="000000"/>
                <w:sz w:val="20"/>
                <w:szCs w:val="20"/>
              </w:rPr>
            </w:pPr>
            <w:r w:rsidRPr="00AC0BB8">
              <w:rPr>
                <w:rFonts w:ascii="Arial" w:hAnsi="Arial" w:cs="Arial"/>
                <w:color w:val="000000"/>
                <w:sz w:val="20"/>
                <w:szCs w:val="20"/>
              </w:rPr>
              <w:t xml:space="preserve">Godina studija:  1 </w:t>
            </w:r>
          </w:p>
        </w:tc>
      </w:tr>
      <w:tr w:rsidR="00E02E53" w:rsidRPr="00AC0BB8" w:rsidTr="004B7B40">
        <w:tc>
          <w:tcPr>
            <w:tcW w:w="9555" w:type="dxa"/>
            <w:gridSpan w:val="8"/>
            <w:tcBorders>
              <w:bottom w:val="single" w:sz="12" w:space="0" w:color="auto"/>
            </w:tcBorders>
            <w:tcMar>
              <w:left w:w="57" w:type="dxa"/>
              <w:right w:w="57" w:type="dxa"/>
            </w:tcMar>
          </w:tcPr>
          <w:p w:rsidR="00E02E53" w:rsidRPr="00AC0BB8" w:rsidRDefault="00E02E53" w:rsidP="009D417E">
            <w:pPr>
              <w:tabs>
                <w:tab w:val="left" w:pos="2820"/>
              </w:tabs>
              <w:spacing w:before="40" w:after="0" w:line="240" w:lineRule="auto"/>
              <w:rPr>
                <w:rFonts w:ascii="Arial" w:hAnsi="Arial" w:cs="Arial"/>
                <w:b/>
                <w:color w:val="000000"/>
                <w:sz w:val="20"/>
                <w:szCs w:val="20"/>
              </w:rPr>
            </w:pPr>
            <w:r w:rsidRPr="00AC0BB8">
              <w:rPr>
                <w:rFonts w:ascii="Arial" w:hAnsi="Arial" w:cs="Arial"/>
                <w:color w:val="000000"/>
                <w:sz w:val="20"/>
                <w:szCs w:val="20"/>
              </w:rPr>
              <w:t>Semestar:   2</w:t>
            </w:r>
          </w:p>
        </w:tc>
      </w:tr>
      <w:tr w:rsidR="00E02E53" w:rsidRPr="00AC0BB8" w:rsidTr="0017021C">
        <w:trPr>
          <w:trHeight w:val="293"/>
        </w:trPr>
        <w:tc>
          <w:tcPr>
            <w:tcW w:w="1050" w:type="dxa"/>
            <w:vMerge w:val="restart"/>
            <w:tcBorders>
              <w:top w:val="single" w:sz="12" w:space="0" w:color="auto"/>
            </w:tcBorders>
            <w:shd w:val="clear" w:color="auto" w:fill="CCFFFF"/>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ECTS</w:t>
            </w:r>
          </w:p>
        </w:tc>
      </w:tr>
      <w:tr w:rsidR="00E02E53" w:rsidRPr="00AC0BB8" w:rsidTr="0017021C">
        <w:trPr>
          <w:trHeight w:val="293"/>
        </w:trPr>
        <w:tc>
          <w:tcPr>
            <w:tcW w:w="1050" w:type="dxa"/>
            <w:vMerge/>
            <w:tcBorders>
              <w:bottom w:val="single" w:sz="12" w:space="0" w:color="auto"/>
            </w:tcBorders>
            <w:shd w:val="clear" w:color="auto" w:fill="CCFFFF"/>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r>
      <w:tr w:rsidR="00E02E53" w:rsidRPr="00AC0BB8" w:rsidTr="0017021C">
        <w:tc>
          <w:tcPr>
            <w:tcW w:w="1050" w:type="dxa"/>
            <w:vMerge w:val="restart"/>
            <w:shd w:val="clear" w:color="auto" w:fill="CCFFFF"/>
            <w:vAlign w:val="cente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Obvezni</w:t>
            </w: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UAK801</w:t>
            </w:r>
          </w:p>
        </w:tc>
        <w:tc>
          <w:tcPr>
            <w:tcW w:w="4077" w:type="dxa"/>
            <w:tcMar>
              <w:left w:w="57" w:type="dxa"/>
              <w:right w:w="57" w:type="dxa"/>
            </w:tcMar>
          </w:tcPr>
          <w:p w:rsidR="00E02E53" w:rsidRPr="00AC0BB8" w:rsidRDefault="00E02E53" w:rsidP="00AB79DE">
            <w:pPr>
              <w:spacing w:after="0" w:line="240" w:lineRule="auto"/>
              <w:rPr>
                <w:rFonts w:ascii="Arial" w:hAnsi="Arial" w:cs="Arial"/>
                <w:color w:val="000000"/>
                <w:sz w:val="20"/>
                <w:szCs w:val="20"/>
              </w:rPr>
            </w:pPr>
            <w:r w:rsidRPr="00AC0BB8">
              <w:rPr>
                <w:rFonts w:ascii="Arial" w:hAnsi="Arial" w:cs="Arial"/>
                <w:color w:val="000000"/>
                <w:sz w:val="20"/>
                <w:szCs w:val="20"/>
              </w:rPr>
              <w:t>KIPARSTVO  2</w:t>
            </w:r>
          </w:p>
        </w:tc>
        <w:tc>
          <w:tcPr>
            <w:tcW w:w="624" w:type="dxa"/>
            <w:tcMar>
              <w:left w:w="57" w:type="dxa"/>
              <w:right w:w="57" w:type="dxa"/>
            </w:tcMar>
            <w:vAlign w:val="center"/>
          </w:tcPr>
          <w:p w:rsidR="00E02E53" w:rsidRPr="00AC0BB8" w:rsidRDefault="00DE5769" w:rsidP="009D417E">
            <w:pPr>
              <w:tabs>
                <w:tab w:val="left" w:pos="2820"/>
              </w:tabs>
              <w:spacing w:before="40" w:after="0" w:line="240" w:lineRule="auto"/>
              <w:jc w:val="center"/>
              <w:rPr>
                <w:rFonts w:ascii="Arial" w:hAnsi="Arial" w:cs="Arial"/>
                <w:color w:val="000000"/>
                <w:sz w:val="20"/>
                <w:szCs w:val="20"/>
              </w:rPr>
            </w:pPr>
            <w:r>
              <w:rPr>
                <w:rFonts w:ascii="Arial" w:hAnsi="Arial" w:cs="Arial"/>
                <w:color w:val="000000"/>
                <w:sz w:val="20"/>
                <w:szCs w:val="20"/>
              </w:rPr>
              <w:t>120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DE5769" w:rsidP="009D417E">
            <w:pPr>
              <w:tabs>
                <w:tab w:val="left" w:pos="2820"/>
              </w:tabs>
              <w:spacing w:before="40" w:after="0" w:line="240" w:lineRule="auto"/>
              <w:jc w:val="center"/>
              <w:rPr>
                <w:rFonts w:ascii="Arial" w:hAnsi="Arial" w:cs="Arial"/>
                <w:color w:val="000000"/>
                <w:sz w:val="20"/>
                <w:szCs w:val="20"/>
              </w:rPr>
            </w:pPr>
            <w:r>
              <w:rPr>
                <w:rFonts w:ascii="Arial" w:hAnsi="Arial" w:cs="Arial"/>
                <w:color w:val="000000"/>
                <w:sz w:val="20"/>
                <w:szCs w:val="20"/>
              </w:rPr>
              <w:t>90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16</w:t>
            </w:r>
          </w:p>
        </w:tc>
      </w:tr>
      <w:tr w:rsidR="00E02E53" w:rsidRPr="00AC0BB8" w:rsidTr="0017021C">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 40P</w:t>
            </w:r>
          </w:p>
        </w:tc>
        <w:tc>
          <w:tcPr>
            <w:tcW w:w="4077" w:type="dxa"/>
            <w:tcMar>
              <w:left w:w="57" w:type="dxa"/>
              <w:right w:w="57" w:type="dxa"/>
            </w:tcMar>
          </w:tcPr>
          <w:p w:rsidR="00E02E53" w:rsidRPr="00AC0BB8" w:rsidRDefault="00E02E53" w:rsidP="00AB79D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 xml:space="preserve">KIPARSKI IZRAZI U SUVREMENIM MEDIJIMA 4  </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5</w:t>
            </w:r>
          </w:p>
        </w:tc>
      </w:tr>
      <w:tr w:rsidR="00E02E53" w:rsidRPr="00AC0BB8" w:rsidTr="0017021C">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UAS30B</w:t>
            </w:r>
          </w:p>
        </w:tc>
        <w:tc>
          <w:tcPr>
            <w:tcW w:w="4077" w:type="dxa"/>
            <w:tcMar>
              <w:left w:w="57" w:type="dxa"/>
              <w:right w:w="57" w:type="dxa"/>
            </w:tcMar>
          </w:tcPr>
          <w:p w:rsidR="00E02E53" w:rsidRPr="00AC0BB8" w:rsidRDefault="00E02E53" w:rsidP="00AB79DE">
            <w:pPr>
              <w:spacing w:after="0" w:line="240" w:lineRule="auto"/>
              <w:rPr>
                <w:rFonts w:ascii="Arial" w:hAnsi="Arial" w:cs="Arial"/>
                <w:color w:val="000000"/>
                <w:sz w:val="20"/>
                <w:szCs w:val="20"/>
              </w:rPr>
            </w:pPr>
            <w:r w:rsidRPr="00AC0BB8">
              <w:rPr>
                <w:rFonts w:ascii="Arial" w:hAnsi="Arial" w:cs="Arial"/>
                <w:color w:val="000000"/>
                <w:sz w:val="20"/>
                <w:szCs w:val="20"/>
              </w:rPr>
              <w:t>SUVREMENA UMJETNOST  4</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17021C">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UAP50C</w:t>
            </w:r>
          </w:p>
        </w:tc>
        <w:tc>
          <w:tcPr>
            <w:tcW w:w="407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ESTETIKA 2</w:t>
            </w:r>
          </w:p>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17021C">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407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r>
      <w:tr w:rsidR="00E02E53" w:rsidRPr="00AC0BB8" w:rsidTr="004B7B40">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5244" w:type="dxa"/>
            <w:gridSpan w:val="2"/>
            <w:shd w:val="clear" w:color="auto" w:fill="CCFFFF"/>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Ukupno obvezni</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Pr>
                <w:rFonts w:ascii="Arial" w:hAnsi="Arial" w:cs="Arial"/>
                <w:color w:val="000000"/>
                <w:sz w:val="20"/>
                <w:szCs w:val="20"/>
              </w:rPr>
              <w:t>18</w:t>
            </w:r>
            <w:r w:rsidRPr="00AC0BB8">
              <w:rPr>
                <w:rFonts w:ascii="Arial" w:hAnsi="Arial" w:cs="Arial"/>
                <w:color w:val="000000"/>
                <w:sz w:val="20"/>
                <w:szCs w:val="20"/>
              </w:rPr>
              <w:t>0</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Pr>
                <w:rFonts w:ascii="Arial" w:hAnsi="Arial" w:cs="Arial"/>
                <w:color w:val="000000"/>
                <w:sz w:val="20"/>
                <w:szCs w:val="20"/>
              </w:rPr>
              <w:t>150</w:t>
            </w:r>
          </w:p>
        </w:tc>
        <w:tc>
          <w:tcPr>
            <w:tcW w:w="680" w:type="dxa"/>
            <w:tcBorders>
              <w:righ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27</w:t>
            </w:r>
          </w:p>
        </w:tc>
      </w:tr>
      <w:tr w:rsidR="00E02E53" w:rsidRPr="00AC0BB8" w:rsidTr="006A4087">
        <w:tc>
          <w:tcPr>
            <w:tcW w:w="1050" w:type="dxa"/>
            <w:shd w:val="clear" w:color="auto" w:fill="CCFFFF"/>
            <w:vAlign w:val="center"/>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UAA007</w:t>
            </w:r>
          </w:p>
        </w:tc>
        <w:tc>
          <w:tcPr>
            <w:tcW w:w="407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UMJETNOST NOVIH MEDIJA 2</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6A4087">
        <w:tc>
          <w:tcPr>
            <w:tcW w:w="1050" w:type="dxa"/>
            <w:vMerge w:val="restart"/>
            <w:shd w:val="clear" w:color="auto" w:fill="CCFFFF"/>
            <w:vAlign w:val="cente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Izborni</w:t>
            </w:r>
          </w:p>
        </w:tc>
        <w:tc>
          <w:tcPr>
            <w:tcW w:w="116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UAK803</w:t>
            </w:r>
          </w:p>
        </w:tc>
        <w:tc>
          <w:tcPr>
            <w:tcW w:w="4077" w:type="dxa"/>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MALA PLASTIKA 2</w:t>
            </w:r>
          </w:p>
          <w:p w:rsidR="00E02E53" w:rsidRPr="00AC0BB8" w:rsidRDefault="00E02E53" w:rsidP="00AB79DE">
            <w:pPr>
              <w:tabs>
                <w:tab w:val="left" w:pos="2820"/>
              </w:tabs>
              <w:spacing w:before="40" w:after="0" w:line="240" w:lineRule="auto"/>
              <w:rPr>
                <w:rFonts w:ascii="Arial" w:hAnsi="Arial" w:cs="Arial"/>
                <w:color w:val="000000"/>
                <w:sz w:val="20"/>
                <w:szCs w:val="20"/>
              </w:rPr>
            </w:pP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6A4087">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UAS803</w:t>
            </w:r>
          </w:p>
        </w:tc>
        <w:tc>
          <w:tcPr>
            <w:tcW w:w="4077" w:type="dxa"/>
            <w:tcMar>
              <w:left w:w="57" w:type="dxa"/>
              <w:right w:w="57" w:type="dxa"/>
            </w:tcMar>
          </w:tcPr>
          <w:p w:rsidR="00E02E53" w:rsidRPr="00AC0BB8" w:rsidRDefault="00E02E53" w:rsidP="00AB79DE">
            <w:pPr>
              <w:tabs>
                <w:tab w:val="right" w:pos="5738"/>
              </w:tabs>
              <w:rPr>
                <w:rFonts w:ascii="Arial" w:hAnsi="Arial" w:cs="Arial"/>
                <w:color w:val="000000"/>
                <w:sz w:val="20"/>
                <w:szCs w:val="20"/>
              </w:rPr>
            </w:pPr>
            <w:r w:rsidRPr="00AC0BB8">
              <w:rPr>
                <w:rFonts w:ascii="Arial" w:hAnsi="Arial" w:cs="Arial"/>
                <w:color w:val="000000"/>
                <w:sz w:val="20"/>
                <w:szCs w:val="20"/>
              </w:rPr>
              <w:t xml:space="preserve">CRTANJE 2 </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9D417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5</w:t>
            </w:r>
          </w:p>
        </w:tc>
      </w:tr>
      <w:tr w:rsidR="00E02E53" w:rsidRPr="00AC0BB8" w:rsidTr="006A4087">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UAA706</w:t>
            </w:r>
          </w:p>
        </w:tc>
        <w:tc>
          <w:tcPr>
            <w:tcW w:w="4077" w:type="dxa"/>
            <w:tcMar>
              <w:left w:w="57" w:type="dxa"/>
              <w:right w:w="57" w:type="dxa"/>
            </w:tcMar>
          </w:tcPr>
          <w:p w:rsidR="00E02E53" w:rsidRPr="00AC0BB8" w:rsidRDefault="00E02E53" w:rsidP="00AB79DE">
            <w:pPr>
              <w:rPr>
                <w:rFonts w:ascii="Arial" w:hAnsi="Arial" w:cs="Arial"/>
                <w:color w:val="000000"/>
                <w:sz w:val="20"/>
                <w:szCs w:val="20"/>
              </w:rPr>
            </w:pPr>
            <w:r w:rsidRPr="00AC0BB8">
              <w:rPr>
                <w:rFonts w:ascii="Arial" w:hAnsi="Arial" w:cs="Arial"/>
                <w:color w:val="000000"/>
                <w:sz w:val="20"/>
                <w:szCs w:val="20"/>
              </w:rPr>
              <w:t xml:space="preserve">WEB OBLIKOVANJE </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6A4087">
        <w:tc>
          <w:tcPr>
            <w:tcW w:w="1050" w:type="dxa"/>
            <w:vMerge/>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1167" w:type="dxa"/>
            <w:tcMar>
              <w:left w:w="57" w:type="dxa"/>
              <w:right w:w="57" w:type="dxa"/>
            </w:tcMar>
          </w:tcPr>
          <w:p w:rsidR="00E02E53" w:rsidRPr="00AC0BB8" w:rsidRDefault="00E02E53" w:rsidP="00AB79D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UAK802</w:t>
            </w:r>
          </w:p>
        </w:tc>
        <w:tc>
          <w:tcPr>
            <w:tcW w:w="4077" w:type="dxa"/>
            <w:tcMar>
              <w:left w:w="57" w:type="dxa"/>
              <w:right w:w="57" w:type="dxa"/>
            </w:tcMar>
          </w:tcPr>
          <w:p w:rsidR="00E02E53" w:rsidRPr="00AC0BB8" w:rsidRDefault="00E02E53" w:rsidP="00AB79D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 xml:space="preserve">KIPARSKO OBLIKOVANJE U KAMENU 2  </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15</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0</w:t>
            </w:r>
          </w:p>
        </w:tc>
        <w:tc>
          <w:tcPr>
            <w:tcW w:w="624" w:type="dxa"/>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30</w:t>
            </w:r>
          </w:p>
        </w:tc>
        <w:tc>
          <w:tcPr>
            <w:tcW w:w="680" w:type="dxa"/>
            <w:tcBorders>
              <w:righ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C0BB8" w:rsidRDefault="00E02E53" w:rsidP="00AB79DE">
            <w:pPr>
              <w:tabs>
                <w:tab w:val="left" w:pos="2820"/>
              </w:tabs>
              <w:spacing w:before="40" w:after="0" w:line="240" w:lineRule="auto"/>
              <w:jc w:val="center"/>
              <w:rPr>
                <w:rFonts w:ascii="Arial" w:hAnsi="Arial" w:cs="Arial"/>
                <w:color w:val="000000"/>
                <w:sz w:val="20"/>
                <w:szCs w:val="20"/>
              </w:rPr>
            </w:pPr>
            <w:r w:rsidRPr="00AC0BB8">
              <w:rPr>
                <w:rFonts w:ascii="Arial" w:hAnsi="Arial" w:cs="Arial"/>
                <w:color w:val="000000"/>
                <w:sz w:val="20"/>
                <w:szCs w:val="20"/>
              </w:rPr>
              <w:t>3</w:t>
            </w:r>
          </w:p>
        </w:tc>
      </w:tr>
      <w:tr w:rsidR="00E02E53" w:rsidRPr="00AC0BB8" w:rsidTr="004B7B40">
        <w:tc>
          <w:tcPr>
            <w:tcW w:w="1050" w:type="dxa"/>
            <w:vMerge/>
            <w:tcBorders>
              <w:bottom w:val="single" w:sz="12" w:space="0" w:color="auto"/>
            </w:tcBorders>
            <w:shd w:val="clear" w:color="auto" w:fill="CCFFFF"/>
          </w:tcPr>
          <w:p w:rsidR="00E02E53" w:rsidRPr="00AC0BB8" w:rsidRDefault="00E02E53" w:rsidP="009D417E">
            <w:pPr>
              <w:tabs>
                <w:tab w:val="left" w:pos="2820"/>
              </w:tabs>
              <w:spacing w:before="40" w:after="0" w:line="240" w:lineRule="auto"/>
              <w:rPr>
                <w:rFonts w:ascii="Arial" w:hAnsi="Arial" w:cs="Arial"/>
                <w:color w:val="000000"/>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C0BB8" w:rsidRDefault="00E02E53" w:rsidP="009D417E">
            <w:pPr>
              <w:tabs>
                <w:tab w:val="left" w:pos="2820"/>
              </w:tabs>
              <w:spacing w:before="40" w:after="0" w:line="240" w:lineRule="auto"/>
              <w:rPr>
                <w:rFonts w:ascii="Arial" w:hAnsi="Arial" w:cs="Arial"/>
                <w:color w:val="000000"/>
                <w:sz w:val="20"/>
                <w:szCs w:val="20"/>
              </w:rPr>
            </w:pPr>
            <w:r w:rsidRPr="00AC0BB8">
              <w:rPr>
                <w:rFonts w:ascii="Arial" w:hAnsi="Arial" w:cs="Arial"/>
                <w:color w:val="000000"/>
                <w:sz w:val="20"/>
                <w:szCs w:val="20"/>
              </w:rPr>
              <w:t xml:space="preserve"> Student može odabrati 1 izborni predmet</w:t>
            </w:r>
          </w:p>
        </w:tc>
      </w:tr>
    </w:tbl>
    <w:p w:rsidR="00E02E53" w:rsidRPr="00AF1EAA" w:rsidRDefault="00E02E53" w:rsidP="009D417E">
      <w:pPr>
        <w:spacing w:after="0" w:line="240" w:lineRule="auto"/>
        <w:rPr>
          <w:rFonts w:ascii="Arial" w:hAnsi="Arial" w:cs="Arial"/>
          <w:sz w:val="20"/>
          <w:szCs w:val="20"/>
        </w:rPr>
      </w:pPr>
    </w:p>
    <w:p w:rsidR="00E02E53" w:rsidRPr="00AF1EAA" w:rsidRDefault="00E02E53" w:rsidP="009D41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F1EAA" w:rsidTr="00A97707">
        <w:tc>
          <w:tcPr>
            <w:tcW w:w="9555" w:type="dxa"/>
            <w:gridSpan w:val="8"/>
            <w:tcBorders>
              <w:top w:val="single" w:sz="12" w:space="0" w:color="auto"/>
            </w:tcBorders>
            <w:shd w:val="clear" w:color="auto" w:fill="66CCFF"/>
            <w:tcMar>
              <w:left w:w="57" w:type="dxa"/>
              <w:right w:w="57" w:type="dxa"/>
            </w:tcMar>
          </w:tcPr>
          <w:p w:rsidR="00E02E53" w:rsidRPr="00AF1EAA" w:rsidRDefault="00E02E53" w:rsidP="009D417E">
            <w:pPr>
              <w:tabs>
                <w:tab w:val="left" w:pos="2820"/>
              </w:tabs>
              <w:spacing w:before="40" w:after="0" w:line="240" w:lineRule="auto"/>
              <w:jc w:val="center"/>
              <w:rPr>
                <w:rFonts w:ascii="Arial" w:hAnsi="Arial" w:cs="Arial"/>
                <w:b/>
                <w:sz w:val="20"/>
                <w:szCs w:val="20"/>
              </w:rPr>
            </w:pPr>
            <w:r w:rsidRPr="00AF1EAA">
              <w:rPr>
                <w:rFonts w:ascii="Arial" w:hAnsi="Arial" w:cs="Arial"/>
                <w:b/>
                <w:sz w:val="20"/>
                <w:szCs w:val="20"/>
              </w:rPr>
              <w:t>POPIS PREDMETA</w:t>
            </w:r>
          </w:p>
        </w:tc>
      </w:tr>
      <w:tr w:rsidR="00E02E53" w:rsidRPr="00AF1EAA" w:rsidTr="00A97707">
        <w:tc>
          <w:tcPr>
            <w:tcW w:w="9555" w:type="dxa"/>
            <w:gridSpan w:val="8"/>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 xml:space="preserve">Godina studija:  2 </w:t>
            </w:r>
          </w:p>
        </w:tc>
      </w:tr>
      <w:tr w:rsidR="00E02E53" w:rsidRPr="00AF1EAA" w:rsidTr="00A97707">
        <w:tc>
          <w:tcPr>
            <w:tcW w:w="9555" w:type="dxa"/>
            <w:gridSpan w:val="8"/>
            <w:tcBorders>
              <w:bottom w:val="single" w:sz="12" w:space="0" w:color="auto"/>
            </w:tcBorders>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Semestar:   3</w:t>
            </w:r>
          </w:p>
        </w:tc>
      </w:tr>
      <w:tr w:rsidR="00E02E53" w:rsidRPr="00AF1EAA" w:rsidTr="00A97707">
        <w:trPr>
          <w:trHeight w:val="293"/>
        </w:trPr>
        <w:tc>
          <w:tcPr>
            <w:tcW w:w="1050" w:type="dxa"/>
            <w:vMerge w:val="restart"/>
            <w:tcBorders>
              <w:top w:val="single" w:sz="12" w:space="0" w:color="auto"/>
            </w:tcBorders>
            <w:shd w:val="clear" w:color="auto" w:fill="CCFFFF"/>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ECTS</w:t>
            </w:r>
          </w:p>
        </w:tc>
      </w:tr>
      <w:tr w:rsidR="00E02E53" w:rsidRPr="00AF1EAA" w:rsidTr="00A97707">
        <w:trPr>
          <w:trHeight w:val="293"/>
        </w:trPr>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r>
      <w:tr w:rsidR="00E02E53" w:rsidRPr="00AF1EAA" w:rsidTr="00A97707">
        <w:tc>
          <w:tcPr>
            <w:tcW w:w="1050" w:type="dxa"/>
            <w:vMerge w:val="restart"/>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Obvezni</w:t>
            </w: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UAK901</w:t>
            </w:r>
          </w:p>
        </w:tc>
        <w:tc>
          <w:tcPr>
            <w:tcW w:w="4077" w:type="dxa"/>
            <w:tcMar>
              <w:left w:w="57" w:type="dxa"/>
              <w:right w:w="57" w:type="dxa"/>
            </w:tcMar>
          </w:tcPr>
          <w:p w:rsidR="00E02E53" w:rsidRPr="00AF1EAA" w:rsidRDefault="00E02E53" w:rsidP="00AB79DE">
            <w:pPr>
              <w:spacing w:after="0" w:line="240" w:lineRule="auto"/>
              <w:rPr>
                <w:rFonts w:ascii="Arial" w:hAnsi="Arial" w:cs="Arial"/>
                <w:sz w:val="20"/>
                <w:szCs w:val="20"/>
              </w:rPr>
            </w:pPr>
            <w:r w:rsidRPr="00AF1EAA">
              <w:rPr>
                <w:rFonts w:ascii="Arial" w:hAnsi="Arial" w:cs="Arial"/>
                <w:sz w:val="20"/>
                <w:szCs w:val="20"/>
              </w:rPr>
              <w:t>KIPARSTVO  3</w:t>
            </w:r>
          </w:p>
        </w:tc>
        <w:tc>
          <w:tcPr>
            <w:tcW w:w="624" w:type="dxa"/>
            <w:tcMar>
              <w:left w:w="57" w:type="dxa"/>
              <w:right w:w="57" w:type="dxa"/>
            </w:tcMar>
            <w:vAlign w:val="center"/>
          </w:tcPr>
          <w:p w:rsidR="00E02E53" w:rsidRPr="00AF1EAA" w:rsidRDefault="00DE5769"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120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0</w:t>
            </w:r>
          </w:p>
        </w:tc>
        <w:tc>
          <w:tcPr>
            <w:tcW w:w="624" w:type="dxa"/>
            <w:tcMar>
              <w:left w:w="57" w:type="dxa"/>
              <w:right w:w="57" w:type="dxa"/>
            </w:tcMar>
            <w:vAlign w:val="center"/>
          </w:tcPr>
          <w:p w:rsidR="00E02E53" w:rsidRPr="00AF1EAA" w:rsidRDefault="00DE5769"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90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17</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UAK505</w:t>
            </w:r>
          </w:p>
        </w:tc>
        <w:tc>
          <w:tcPr>
            <w:tcW w:w="4077" w:type="dxa"/>
            <w:tcMar>
              <w:left w:w="57" w:type="dxa"/>
              <w:right w:w="57" w:type="dxa"/>
            </w:tcMar>
          </w:tcPr>
          <w:p w:rsidR="00E02E53" w:rsidRPr="00AF1EAA" w:rsidRDefault="00E02E53" w:rsidP="00AB79DE">
            <w:pPr>
              <w:tabs>
                <w:tab w:val="right" w:pos="5738"/>
              </w:tabs>
              <w:spacing w:after="0" w:line="240" w:lineRule="auto"/>
              <w:rPr>
                <w:rFonts w:ascii="Arial" w:hAnsi="Arial" w:cs="Arial"/>
                <w:sz w:val="20"/>
                <w:szCs w:val="20"/>
              </w:rPr>
            </w:pPr>
            <w:r w:rsidRPr="00AF1EAA">
              <w:rPr>
                <w:rFonts w:ascii="Arial" w:hAnsi="Arial" w:cs="Arial"/>
                <w:sz w:val="20"/>
                <w:szCs w:val="20"/>
              </w:rPr>
              <w:t>UMJETNOST U KONTEKSTU 1</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UAK704</w:t>
            </w:r>
          </w:p>
        </w:tc>
        <w:tc>
          <w:tcPr>
            <w:tcW w:w="4077" w:type="dxa"/>
            <w:tcMar>
              <w:left w:w="57" w:type="dxa"/>
              <w:right w:w="57" w:type="dxa"/>
            </w:tcMar>
          </w:tcPr>
          <w:p w:rsidR="00E02E53" w:rsidRPr="00AF1EAA" w:rsidRDefault="00E02E53" w:rsidP="00AB79DE">
            <w:pPr>
              <w:tabs>
                <w:tab w:val="left" w:pos="3360"/>
                <w:tab w:val="right" w:pos="5738"/>
              </w:tabs>
              <w:spacing w:after="0" w:line="240" w:lineRule="auto"/>
              <w:rPr>
                <w:rFonts w:ascii="Arial" w:hAnsi="Arial" w:cs="Arial"/>
                <w:sz w:val="20"/>
                <w:szCs w:val="20"/>
              </w:rPr>
            </w:pPr>
            <w:r w:rsidRPr="00AF1EAA">
              <w:rPr>
                <w:rFonts w:ascii="Arial" w:hAnsi="Arial" w:cs="Arial"/>
                <w:sz w:val="20"/>
                <w:szCs w:val="20"/>
              </w:rPr>
              <w:t xml:space="preserve">RAČUNALNO  3D  OBLIKOVANJE </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15</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4</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UAA00D</w:t>
            </w:r>
          </w:p>
        </w:tc>
        <w:tc>
          <w:tcPr>
            <w:tcW w:w="4077" w:type="dxa"/>
            <w:tcMar>
              <w:left w:w="57" w:type="dxa"/>
              <w:right w:w="57" w:type="dxa"/>
            </w:tcMar>
          </w:tcPr>
          <w:p w:rsidR="00E02E53" w:rsidRPr="00AF1EAA" w:rsidRDefault="00E02E53" w:rsidP="009D417E">
            <w:pPr>
              <w:spacing w:after="0" w:line="240" w:lineRule="auto"/>
              <w:rPr>
                <w:rFonts w:ascii="Arial" w:hAnsi="Arial" w:cs="Arial"/>
                <w:sz w:val="20"/>
                <w:szCs w:val="20"/>
              </w:rPr>
            </w:pPr>
            <w:r w:rsidRPr="00AF1EAA">
              <w:rPr>
                <w:rFonts w:ascii="Arial" w:hAnsi="Arial" w:cs="Arial"/>
                <w:sz w:val="20"/>
                <w:szCs w:val="20"/>
              </w:rPr>
              <w:t>CRTANJE I POKRETNA SLIKA 1</w:t>
            </w:r>
          </w:p>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 xml:space="preserve"> (STORYBOARD) </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180</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150</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27</w:t>
            </w:r>
          </w:p>
        </w:tc>
      </w:tr>
      <w:tr w:rsidR="00E02E53" w:rsidRPr="00AF1EAA" w:rsidTr="001D1588">
        <w:tc>
          <w:tcPr>
            <w:tcW w:w="1050" w:type="dxa"/>
            <w:shd w:val="clear" w:color="auto" w:fill="CCFFFF"/>
            <w:vAlign w:val="center"/>
          </w:tcPr>
          <w:p w:rsidR="00E02E53" w:rsidRPr="006D60B6"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E02E53" w:rsidP="00AB79DE">
            <w:pPr>
              <w:rPr>
                <w:rFonts w:ascii="Arial" w:hAnsi="Arial" w:cs="Arial"/>
                <w:sz w:val="20"/>
                <w:szCs w:val="20"/>
              </w:rPr>
            </w:pPr>
            <w:r w:rsidRPr="006D60B6">
              <w:rPr>
                <w:rFonts w:ascii="Arial" w:hAnsi="Arial" w:cs="Arial"/>
                <w:sz w:val="20"/>
                <w:szCs w:val="20"/>
              </w:rPr>
              <w:t>UAA210</w:t>
            </w:r>
          </w:p>
        </w:tc>
        <w:tc>
          <w:tcPr>
            <w:tcW w:w="4077" w:type="dxa"/>
            <w:tcMar>
              <w:left w:w="57" w:type="dxa"/>
              <w:right w:w="57" w:type="dxa"/>
            </w:tcMar>
          </w:tcPr>
          <w:p w:rsidR="00E02E53" w:rsidRPr="006D60B6" w:rsidRDefault="00E02E53" w:rsidP="00AB79DE">
            <w:pPr>
              <w:rPr>
                <w:rFonts w:ascii="Arial" w:hAnsi="Arial" w:cs="Arial"/>
                <w:sz w:val="20"/>
                <w:szCs w:val="20"/>
              </w:rPr>
            </w:pPr>
            <w:r w:rsidRPr="006D60B6">
              <w:rPr>
                <w:rFonts w:ascii="Arial" w:hAnsi="Arial" w:cs="Arial"/>
                <w:sz w:val="20"/>
                <w:szCs w:val="20"/>
              </w:rPr>
              <w:t xml:space="preserve">NOVI  MEDIJI  3 </w:t>
            </w:r>
          </w:p>
        </w:tc>
        <w:tc>
          <w:tcPr>
            <w:tcW w:w="624" w:type="dxa"/>
            <w:tcMar>
              <w:left w:w="57" w:type="dxa"/>
              <w:right w:w="57" w:type="dxa"/>
            </w:tcMar>
            <w:vAlign w:val="center"/>
          </w:tcPr>
          <w:p w:rsidR="00E02E53" w:rsidRPr="006D60B6" w:rsidRDefault="00E02E53" w:rsidP="00A83EBB">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15</w:t>
            </w:r>
          </w:p>
        </w:tc>
        <w:tc>
          <w:tcPr>
            <w:tcW w:w="624" w:type="dxa"/>
            <w:tcMar>
              <w:left w:w="57" w:type="dxa"/>
              <w:right w:w="57" w:type="dxa"/>
            </w:tcMar>
            <w:vAlign w:val="center"/>
          </w:tcPr>
          <w:p w:rsidR="00E02E53" w:rsidRPr="006D60B6" w:rsidRDefault="00E02E53" w:rsidP="00A83EBB">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A83EBB">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6D60B6" w:rsidRDefault="00E02E53" w:rsidP="00A83EBB">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A83EBB">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w:t>
            </w:r>
          </w:p>
        </w:tc>
      </w:tr>
      <w:tr w:rsidR="00E02E53" w:rsidRPr="00AF1EAA" w:rsidTr="001D1588">
        <w:tc>
          <w:tcPr>
            <w:tcW w:w="1050" w:type="dxa"/>
            <w:vMerge w:val="restart"/>
            <w:shd w:val="clear" w:color="auto" w:fill="CCFFFF"/>
            <w:vAlign w:val="center"/>
          </w:tcPr>
          <w:p w:rsidR="00E02E53" w:rsidRPr="006D60B6" w:rsidRDefault="00E02E53" w:rsidP="009D417E">
            <w:pPr>
              <w:tabs>
                <w:tab w:val="left" w:pos="2820"/>
              </w:tabs>
              <w:spacing w:before="40" w:after="0" w:line="240" w:lineRule="auto"/>
              <w:rPr>
                <w:rFonts w:ascii="Arial" w:hAnsi="Arial" w:cs="Arial"/>
                <w:sz w:val="20"/>
                <w:szCs w:val="20"/>
              </w:rPr>
            </w:pPr>
            <w:r w:rsidRPr="006D60B6">
              <w:rPr>
                <w:rFonts w:ascii="Arial" w:hAnsi="Arial" w:cs="Arial"/>
                <w:sz w:val="20"/>
                <w:szCs w:val="20"/>
              </w:rPr>
              <w:t>Izborni</w:t>
            </w:r>
          </w:p>
        </w:tc>
        <w:tc>
          <w:tcPr>
            <w:tcW w:w="1167" w:type="dxa"/>
            <w:tcMar>
              <w:left w:w="57" w:type="dxa"/>
              <w:right w:w="57" w:type="dxa"/>
            </w:tcMar>
          </w:tcPr>
          <w:p w:rsidR="00E02E53" w:rsidRPr="006D60B6" w:rsidRDefault="00E02E53" w:rsidP="009D417E">
            <w:pPr>
              <w:tabs>
                <w:tab w:val="left" w:pos="2820"/>
              </w:tabs>
              <w:spacing w:before="40" w:after="0" w:line="240" w:lineRule="auto"/>
              <w:rPr>
                <w:rFonts w:ascii="Arial" w:hAnsi="Arial" w:cs="Arial"/>
                <w:sz w:val="20"/>
                <w:szCs w:val="20"/>
              </w:rPr>
            </w:pPr>
            <w:r w:rsidRPr="006D60B6">
              <w:rPr>
                <w:rFonts w:ascii="Arial" w:hAnsi="Arial" w:cs="Arial"/>
                <w:sz w:val="20"/>
                <w:szCs w:val="20"/>
              </w:rPr>
              <w:t>UAK504</w:t>
            </w:r>
          </w:p>
        </w:tc>
        <w:tc>
          <w:tcPr>
            <w:tcW w:w="4077" w:type="dxa"/>
            <w:tcMar>
              <w:left w:w="57" w:type="dxa"/>
              <w:right w:w="57" w:type="dxa"/>
            </w:tcMar>
          </w:tcPr>
          <w:p w:rsidR="00E02E53" w:rsidRPr="006D60B6" w:rsidRDefault="00E02E53" w:rsidP="00AB79DE">
            <w:pPr>
              <w:tabs>
                <w:tab w:val="right" w:pos="5738"/>
              </w:tabs>
              <w:spacing w:after="0" w:line="240" w:lineRule="auto"/>
              <w:rPr>
                <w:rFonts w:ascii="Arial" w:hAnsi="Arial" w:cs="Arial"/>
                <w:sz w:val="20"/>
                <w:szCs w:val="20"/>
              </w:rPr>
            </w:pPr>
            <w:r w:rsidRPr="006D60B6">
              <w:rPr>
                <w:rFonts w:ascii="Arial" w:hAnsi="Arial" w:cs="Arial"/>
                <w:sz w:val="20"/>
                <w:szCs w:val="20"/>
              </w:rPr>
              <w:t>SUVREMENO SLIKARSTVO 2</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15</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w:t>
            </w:r>
          </w:p>
        </w:tc>
      </w:tr>
      <w:tr w:rsidR="00E02E53" w:rsidRPr="00AF1EAA" w:rsidTr="001D1588">
        <w:tc>
          <w:tcPr>
            <w:tcW w:w="1050" w:type="dxa"/>
            <w:vMerge/>
            <w:shd w:val="clear" w:color="auto" w:fill="CCFFFF"/>
          </w:tcPr>
          <w:p w:rsidR="00E02E53" w:rsidRPr="006D60B6"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E02E53" w:rsidP="009D417E">
            <w:pPr>
              <w:tabs>
                <w:tab w:val="left" w:pos="2820"/>
              </w:tabs>
              <w:spacing w:before="40" w:after="0" w:line="240" w:lineRule="auto"/>
              <w:rPr>
                <w:rFonts w:ascii="Arial" w:hAnsi="Arial" w:cs="Arial"/>
                <w:sz w:val="20"/>
                <w:szCs w:val="20"/>
              </w:rPr>
            </w:pPr>
            <w:r w:rsidRPr="006D60B6">
              <w:rPr>
                <w:rFonts w:ascii="Arial" w:hAnsi="Arial" w:cs="Arial"/>
                <w:sz w:val="20"/>
                <w:szCs w:val="20"/>
              </w:rPr>
              <w:t>UAK 405</w:t>
            </w:r>
          </w:p>
        </w:tc>
        <w:tc>
          <w:tcPr>
            <w:tcW w:w="4077" w:type="dxa"/>
            <w:tcMar>
              <w:left w:w="57" w:type="dxa"/>
              <w:right w:w="57" w:type="dxa"/>
            </w:tcMar>
          </w:tcPr>
          <w:p w:rsidR="00E02E53" w:rsidRPr="006D60B6" w:rsidRDefault="00E02E53" w:rsidP="00AB79DE">
            <w:pPr>
              <w:tabs>
                <w:tab w:val="left" w:pos="2820"/>
              </w:tabs>
              <w:spacing w:before="40" w:after="0" w:line="240" w:lineRule="auto"/>
              <w:rPr>
                <w:rFonts w:ascii="Arial" w:hAnsi="Arial" w:cs="Arial"/>
                <w:sz w:val="20"/>
                <w:szCs w:val="20"/>
              </w:rPr>
            </w:pPr>
            <w:r w:rsidRPr="006D60B6">
              <w:rPr>
                <w:rFonts w:ascii="Arial" w:hAnsi="Arial" w:cs="Arial"/>
                <w:sz w:val="20"/>
                <w:szCs w:val="20"/>
              </w:rPr>
              <w:t>GRAFIKA 3</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 xml:space="preserve"> 15</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9D417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w:t>
            </w:r>
          </w:p>
        </w:tc>
      </w:tr>
      <w:tr w:rsidR="00E02E53" w:rsidRPr="00AF1EAA" w:rsidTr="001D1588">
        <w:tc>
          <w:tcPr>
            <w:tcW w:w="1050" w:type="dxa"/>
            <w:vMerge/>
            <w:shd w:val="clear" w:color="auto" w:fill="CCFFFF"/>
          </w:tcPr>
          <w:p w:rsidR="00E02E53" w:rsidRPr="006D60B6"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E02E53" w:rsidP="00CB1F36">
            <w:pPr>
              <w:rPr>
                <w:rFonts w:ascii="Arial" w:hAnsi="Arial" w:cs="Arial"/>
                <w:sz w:val="20"/>
                <w:szCs w:val="20"/>
              </w:rPr>
            </w:pPr>
            <w:r w:rsidRPr="006D60B6">
              <w:rPr>
                <w:rFonts w:ascii="Arial" w:hAnsi="Arial" w:cs="Arial"/>
                <w:sz w:val="20"/>
                <w:szCs w:val="20"/>
              </w:rPr>
              <w:t>UAK705</w:t>
            </w:r>
          </w:p>
        </w:tc>
        <w:tc>
          <w:tcPr>
            <w:tcW w:w="4077" w:type="dxa"/>
            <w:tcMar>
              <w:left w:w="57" w:type="dxa"/>
              <w:right w:w="57" w:type="dxa"/>
            </w:tcMar>
          </w:tcPr>
          <w:p w:rsidR="00E02E53" w:rsidRPr="006D60B6" w:rsidRDefault="00E02E53" w:rsidP="00CB1F36">
            <w:pPr>
              <w:rPr>
                <w:rFonts w:ascii="Arial" w:hAnsi="Arial" w:cs="Arial"/>
                <w:sz w:val="20"/>
                <w:szCs w:val="20"/>
              </w:rPr>
            </w:pPr>
            <w:r w:rsidRPr="006D60B6">
              <w:rPr>
                <w:rFonts w:ascii="Arial" w:hAnsi="Arial" w:cs="Arial"/>
                <w:sz w:val="20"/>
                <w:szCs w:val="20"/>
              </w:rPr>
              <w:t>ENGLESKI PRAKTIKUM</w:t>
            </w:r>
          </w:p>
        </w:tc>
        <w:tc>
          <w:tcPr>
            <w:tcW w:w="624" w:type="dxa"/>
            <w:tcMar>
              <w:left w:w="57" w:type="dxa"/>
              <w:right w:w="57" w:type="dxa"/>
            </w:tcMar>
            <w:vAlign w:val="center"/>
          </w:tcPr>
          <w:p w:rsidR="00E02E53" w:rsidRPr="006D60B6" w:rsidRDefault="00E02E53" w:rsidP="0072204C">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30</w:t>
            </w:r>
          </w:p>
        </w:tc>
        <w:tc>
          <w:tcPr>
            <w:tcW w:w="624" w:type="dxa"/>
            <w:tcMar>
              <w:left w:w="57" w:type="dxa"/>
              <w:right w:w="57" w:type="dxa"/>
            </w:tcMar>
            <w:vAlign w:val="center"/>
          </w:tcPr>
          <w:p w:rsidR="00E02E53" w:rsidRPr="006D60B6" w:rsidRDefault="00E02E53" w:rsidP="0072204C">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72204C">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6D60B6" w:rsidRDefault="00E02E53" w:rsidP="0072204C">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72204C">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w:t>
            </w:r>
          </w:p>
        </w:tc>
      </w:tr>
      <w:tr w:rsidR="00E02E53" w:rsidRPr="00AF1EAA" w:rsidTr="001D1588">
        <w:tc>
          <w:tcPr>
            <w:tcW w:w="1050" w:type="dxa"/>
            <w:vMerge/>
            <w:shd w:val="clear" w:color="auto" w:fill="CCFFFF"/>
          </w:tcPr>
          <w:p w:rsidR="00E02E53" w:rsidRPr="006D60B6"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E02E53" w:rsidP="00AC254E">
            <w:pPr>
              <w:tabs>
                <w:tab w:val="left" w:pos="2820"/>
              </w:tabs>
              <w:spacing w:before="40" w:after="0" w:line="240" w:lineRule="auto"/>
              <w:rPr>
                <w:rFonts w:ascii="Arial" w:hAnsi="Arial" w:cs="Arial"/>
                <w:sz w:val="20"/>
                <w:szCs w:val="20"/>
              </w:rPr>
            </w:pPr>
            <w:r w:rsidRPr="006D60B6">
              <w:rPr>
                <w:rFonts w:ascii="Arial" w:hAnsi="Arial" w:cs="Arial"/>
                <w:sz w:val="20"/>
                <w:szCs w:val="20"/>
              </w:rPr>
              <w:t>UAK902</w:t>
            </w:r>
          </w:p>
        </w:tc>
        <w:tc>
          <w:tcPr>
            <w:tcW w:w="4077" w:type="dxa"/>
            <w:tcMar>
              <w:left w:w="57" w:type="dxa"/>
              <w:right w:w="57" w:type="dxa"/>
            </w:tcMar>
          </w:tcPr>
          <w:p w:rsidR="00E02E53" w:rsidRPr="006D60B6" w:rsidRDefault="00E02E53" w:rsidP="00AC254E">
            <w:pPr>
              <w:tabs>
                <w:tab w:val="left" w:pos="2820"/>
              </w:tabs>
              <w:spacing w:before="40" w:after="0" w:line="240" w:lineRule="auto"/>
              <w:rPr>
                <w:rFonts w:ascii="Arial" w:hAnsi="Arial" w:cs="Arial"/>
                <w:sz w:val="20"/>
                <w:szCs w:val="20"/>
              </w:rPr>
            </w:pPr>
            <w:r w:rsidRPr="006D60B6">
              <w:rPr>
                <w:rFonts w:ascii="Arial" w:hAnsi="Arial" w:cs="Arial"/>
                <w:sz w:val="20"/>
                <w:szCs w:val="20"/>
              </w:rPr>
              <w:t xml:space="preserve">KIPARSKO OBLIKOVANJE U KAMENU 3  </w:t>
            </w:r>
          </w:p>
        </w:tc>
        <w:tc>
          <w:tcPr>
            <w:tcW w:w="624" w:type="dxa"/>
            <w:tcMar>
              <w:left w:w="57" w:type="dxa"/>
              <w:right w:w="57" w:type="dxa"/>
            </w:tcMar>
            <w:vAlign w:val="center"/>
          </w:tcPr>
          <w:p w:rsidR="00E02E53" w:rsidRPr="006D60B6" w:rsidRDefault="00E02E53" w:rsidP="00AC254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15</w:t>
            </w:r>
          </w:p>
        </w:tc>
        <w:tc>
          <w:tcPr>
            <w:tcW w:w="624" w:type="dxa"/>
            <w:tcMar>
              <w:left w:w="57" w:type="dxa"/>
              <w:right w:w="57" w:type="dxa"/>
            </w:tcMar>
            <w:vAlign w:val="center"/>
          </w:tcPr>
          <w:p w:rsidR="00E02E53" w:rsidRPr="006D60B6" w:rsidRDefault="00E02E53" w:rsidP="00AC254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AC254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6D60B6" w:rsidRDefault="00E02E53" w:rsidP="00AC254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AC254E">
            <w:pPr>
              <w:tabs>
                <w:tab w:val="left" w:pos="2820"/>
              </w:tabs>
              <w:spacing w:before="40" w:after="0" w:line="240" w:lineRule="auto"/>
              <w:jc w:val="center"/>
              <w:rPr>
                <w:rFonts w:ascii="Arial" w:hAnsi="Arial" w:cs="Arial"/>
                <w:sz w:val="20"/>
                <w:szCs w:val="20"/>
              </w:rPr>
            </w:pPr>
            <w:r w:rsidRPr="006D60B6">
              <w:rPr>
                <w:rFonts w:ascii="Arial" w:hAnsi="Arial" w:cs="Arial"/>
                <w:sz w:val="20"/>
                <w:szCs w:val="20"/>
              </w:rPr>
              <w:t>3</w:t>
            </w:r>
          </w:p>
        </w:tc>
      </w:tr>
      <w:tr w:rsidR="00E02E53" w:rsidRPr="00AF1EAA" w:rsidTr="001D1588">
        <w:tc>
          <w:tcPr>
            <w:tcW w:w="1050" w:type="dxa"/>
            <w:vMerge/>
            <w:shd w:val="clear" w:color="auto" w:fill="CCFFFF"/>
          </w:tcPr>
          <w:p w:rsidR="00E02E53" w:rsidRPr="006D60B6"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E02E53" w:rsidP="00C620B9">
            <w:pPr>
              <w:tabs>
                <w:tab w:val="left" w:pos="2820"/>
              </w:tabs>
              <w:spacing w:before="40" w:after="40"/>
              <w:rPr>
                <w:rFonts w:ascii="Arial" w:hAnsi="Arial" w:cs="Arial"/>
                <w:sz w:val="20"/>
                <w:szCs w:val="20"/>
              </w:rPr>
            </w:pPr>
            <w:r w:rsidRPr="006D60B6">
              <w:rPr>
                <w:rFonts w:ascii="Arial" w:hAnsi="Arial" w:cs="Arial"/>
                <w:sz w:val="20"/>
                <w:szCs w:val="20"/>
              </w:rPr>
              <w:t xml:space="preserve"> UAK50P                                                         </w:t>
            </w:r>
          </w:p>
        </w:tc>
        <w:tc>
          <w:tcPr>
            <w:tcW w:w="4077" w:type="dxa"/>
            <w:tcMar>
              <w:left w:w="57" w:type="dxa"/>
              <w:right w:w="57" w:type="dxa"/>
            </w:tcMar>
          </w:tcPr>
          <w:p w:rsidR="00E02E53" w:rsidRPr="006D60B6" w:rsidRDefault="00E02E53" w:rsidP="00C620B9">
            <w:pPr>
              <w:tabs>
                <w:tab w:val="left" w:pos="0"/>
              </w:tabs>
              <w:spacing w:before="40" w:after="40"/>
              <w:jc w:val="both"/>
              <w:rPr>
                <w:rFonts w:ascii="Arial" w:hAnsi="Arial" w:cs="Arial"/>
                <w:sz w:val="20"/>
                <w:szCs w:val="20"/>
              </w:rPr>
            </w:pPr>
            <w:r>
              <w:rPr>
                <w:rFonts w:ascii="Arial" w:hAnsi="Arial" w:cs="Arial"/>
                <w:sz w:val="20"/>
                <w:szCs w:val="20"/>
              </w:rPr>
              <w:t>EKSPERIMENTALNO KIPARSTVO</w:t>
            </w:r>
          </w:p>
        </w:tc>
        <w:tc>
          <w:tcPr>
            <w:tcW w:w="624" w:type="dxa"/>
            <w:tcMar>
              <w:left w:w="57" w:type="dxa"/>
              <w:right w:w="57" w:type="dxa"/>
            </w:tcMar>
            <w:vAlign w:val="center"/>
          </w:tcPr>
          <w:p w:rsidR="00E02E53" w:rsidRPr="006D60B6" w:rsidRDefault="00E02E53" w:rsidP="00C620B9">
            <w:pPr>
              <w:tabs>
                <w:tab w:val="left" w:pos="2820"/>
              </w:tabs>
              <w:spacing w:before="40" w:after="40"/>
              <w:jc w:val="center"/>
              <w:rPr>
                <w:rFonts w:ascii="Arial" w:hAnsi="Arial" w:cs="Arial"/>
                <w:sz w:val="20"/>
                <w:szCs w:val="20"/>
              </w:rPr>
            </w:pPr>
            <w:r w:rsidRPr="006D60B6">
              <w:rPr>
                <w:rFonts w:ascii="Arial" w:hAnsi="Arial" w:cs="Arial"/>
                <w:sz w:val="20"/>
                <w:szCs w:val="20"/>
              </w:rPr>
              <w:t>15</w:t>
            </w:r>
          </w:p>
        </w:tc>
        <w:tc>
          <w:tcPr>
            <w:tcW w:w="624" w:type="dxa"/>
            <w:tcMar>
              <w:left w:w="57" w:type="dxa"/>
              <w:right w:w="57" w:type="dxa"/>
            </w:tcMar>
            <w:vAlign w:val="center"/>
          </w:tcPr>
          <w:p w:rsidR="00E02E53" w:rsidRPr="006D60B6" w:rsidRDefault="00E02E53" w:rsidP="00C620B9">
            <w:pPr>
              <w:tabs>
                <w:tab w:val="left" w:pos="2820"/>
              </w:tabs>
              <w:spacing w:before="40" w:after="40"/>
              <w:jc w:val="center"/>
              <w:rPr>
                <w:rFonts w:ascii="Arial" w:hAnsi="Arial" w:cs="Arial"/>
                <w:sz w:val="20"/>
                <w:szCs w:val="20"/>
              </w:rPr>
            </w:pPr>
            <w:r w:rsidRPr="006D60B6">
              <w:rPr>
                <w:rFonts w:ascii="Arial" w:hAnsi="Arial" w:cs="Arial"/>
                <w:sz w:val="20"/>
                <w:szCs w:val="20"/>
              </w:rPr>
              <w:t>0</w:t>
            </w:r>
          </w:p>
        </w:tc>
        <w:tc>
          <w:tcPr>
            <w:tcW w:w="624" w:type="dxa"/>
            <w:tcMar>
              <w:left w:w="57" w:type="dxa"/>
              <w:right w:w="57" w:type="dxa"/>
            </w:tcMar>
            <w:vAlign w:val="center"/>
          </w:tcPr>
          <w:p w:rsidR="00E02E53" w:rsidRPr="006D60B6" w:rsidRDefault="00E02E53" w:rsidP="00C620B9">
            <w:pPr>
              <w:tabs>
                <w:tab w:val="left" w:pos="2820"/>
              </w:tabs>
              <w:spacing w:before="40" w:after="40"/>
              <w:jc w:val="center"/>
              <w:rPr>
                <w:rFonts w:ascii="Arial" w:hAnsi="Arial" w:cs="Arial"/>
                <w:sz w:val="20"/>
                <w:szCs w:val="20"/>
              </w:rPr>
            </w:pPr>
            <w:r w:rsidRPr="006D60B6">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6D60B6" w:rsidRDefault="00E02E53" w:rsidP="00C620B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C620B9">
            <w:pPr>
              <w:tabs>
                <w:tab w:val="left" w:pos="2820"/>
              </w:tabs>
              <w:spacing w:before="40" w:after="40"/>
              <w:jc w:val="center"/>
              <w:rPr>
                <w:rFonts w:ascii="Arial" w:hAnsi="Arial" w:cs="Arial"/>
                <w:sz w:val="20"/>
                <w:szCs w:val="20"/>
              </w:rPr>
            </w:pPr>
            <w:r w:rsidRPr="006D60B6">
              <w:rPr>
                <w:rFonts w:ascii="Arial" w:hAnsi="Arial" w:cs="Arial"/>
                <w:sz w:val="20"/>
                <w:szCs w:val="20"/>
              </w:rPr>
              <w:t>3</w:t>
            </w:r>
          </w:p>
        </w:tc>
      </w:tr>
      <w:tr w:rsidR="00E02E53" w:rsidRPr="00AF1EAA" w:rsidTr="00A97707">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p>
        </w:tc>
      </w:tr>
    </w:tbl>
    <w:p w:rsidR="00E02E53" w:rsidRPr="00AF1EAA" w:rsidRDefault="00E02E53" w:rsidP="009D417E">
      <w:pPr>
        <w:spacing w:after="0" w:line="240" w:lineRule="auto"/>
        <w:rPr>
          <w:rFonts w:ascii="Arial" w:hAnsi="Arial" w:cs="Arial"/>
          <w:sz w:val="20"/>
          <w:szCs w:val="20"/>
          <w:lang w:eastAsia="hr-HR"/>
        </w:rPr>
      </w:pPr>
    </w:p>
    <w:p w:rsidR="00E02E53" w:rsidRPr="00AF1EAA" w:rsidRDefault="00E02E53" w:rsidP="009D417E">
      <w:pPr>
        <w:spacing w:after="0" w:line="240" w:lineRule="auto"/>
        <w:rPr>
          <w:rFonts w:ascii="Arial" w:hAnsi="Arial" w:cs="Arial"/>
          <w:sz w:val="20"/>
          <w:szCs w:val="20"/>
          <w:lang w:eastAsia="hr-HR"/>
        </w:rPr>
      </w:pPr>
    </w:p>
    <w:p w:rsidR="00E02E53" w:rsidRPr="00AF1EAA" w:rsidRDefault="00E02E53" w:rsidP="009D417E">
      <w:pPr>
        <w:spacing w:after="0" w:line="240" w:lineRule="auto"/>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F1EAA" w:rsidTr="00A97707">
        <w:tc>
          <w:tcPr>
            <w:tcW w:w="9555" w:type="dxa"/>
            <w:gridSpan w:val="8"/>
            <w:tcBorders>
              <w:top w:val="single" w:sz="12" w:space="0" w:color="auto"/>
            </w:tcBorders>
            <w:shd w:val="clear" w:color="auto" w:fill="66CCFF"/>
            <w:tcMar>
              <w:left w:w="57" w:type="dxa"/>
              <w:right w:w="57" w:type="dxa"/>
            </w:tcMar>
          </w:tcPr>
          <w:p w:rsidR="00E02E53" w:rsidRPr="00AF1EAA" w:rsidRDefault="00E02E53" w:rsidP="009D417E">
            <w:pPr>
              <w:tabs>
                <w:tab w:val="left" w:pos="2820"/>
              </w:tabs>
              <w:spacing w:before="40" w:after="0" w:line="240" w:lineRule="auto"/>
              <w:jc w:val="center"/>
              <w:rPr>
                <w:rFonts w:ascii="Arial" w:hAnsi="Arial" w:cs="Arial"/>
                <w:b/>
                <w:sz w:val="20"/>
                <w:szCs w:val="20"/>
              </w:rPr>
            </w:pPr>
            <w:r w:rsidRPr="00AF1EAA">
              <w:rPr>
                <w:rFonts w:ascii="Arial" w:hAnsi="Arial" w:cs="Arial"/>
                <w:b/>
                <w:sz w:val="20"/>
                <w:szCs w:val="20"/>
              </w:rPr>
              <w:t>POPIS PREDMETA</w:t>
            </w:r>
          </w:p>
        </w:tc>
      </w:tr>
      <w:tr w:rsidR="00E02E53" w:rsidRPr="00AF1EAA" w:rsidTr="00A97707">
        <w:tc>
          <w:tcPr>
            <w:tcW w:w="9555" w:type="dxa"/>
            <w:gridSpan w:val="8"/>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 xml:space="preserve">Godina studija:  2 </w:t>
            </w:r>
          </w:p>
        </w:tc>
      </w:tr>
      <w:tr w:rsidR="00E02E53" w:rsidRPr="00AF1EAA" w:rsidTr="00A97707">
        <w:tc>
          <w:tcPr>
            <w:tcW w:w="9555" w:type="dxa"/>
            <w:gridSpan w:val="8"/>
            <w:tcBorders>
              <w:bottom w:val="single" w:sz="12" w:space="0" w:color="auto"/>
            </w:tcBorders>
            <w:tcMar>
              <w:left w:w="57" w:type="dxa"/>
              <w:right w:w="57" w:type="dxa"/>
            </w:tcMar>
          </w:tcPr>
          <w:p w:rsidR="00E02E53" w:rsidRPr="00AF1EAA" w:rsidRDefault="00E02E53" w:rsidP="009D417E">
            <w:pPr>
              <w:tabs>
                <w:tab w:val="left" w:pos="2820"/>
              </w:tabs>
              <w:spacing w:before="40" w:after="0" w:line="240" w:lineRule="auto"/>
              <w:rPr>
                <w:rFonts w:ascii="Arial" w:hAnsi="Arial" w:cs="Arial"/>
                <w:b/>
                <w:sz w:val="20"/>
                <w:szCs w:val="20"/>
              </w:rPr>
            </w:pPr>
            <w:r w:rsidRPr="00AF1EAA">
              <w:rPr>
                <w:rFonts w:ascii="Arial" w:hAnsi="Arial" w:cs="Arial"/>
                <w:sz w:val="20"/>
                <w:szCs w:val="20"/>
              </w:rPr>
              <w:t>Semestar:   4</w:t>
            </w:r>
          </w:p>
        </w:tc>
      </w:tr>
      <w:tr w:rsidR="00E02E53" w:rsidRPr="00AF1EAA" w:rsidTr="00A97707">
        <w:trPr>
          <w:trHeight w:val="293"/>
        </w:trPr>
        <w:tc>
          <w:tcPr>
            <w:tcW w:w="1050" w:type="dxa"/>
            <w:vMerge w:val="restart"/>
            <w:tcBorders>
              <w:top w:val="single" w:sz="12" w:space="0" w:color="auto"/>
            </w:tcBorders>
            <w:shd w:val="clear" w:color="auto" w:fill="CCFFFF"/>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ECTS</w:t>
            </w:r>
          </w:p>
        </w:tc>
      </w:tr>
      <w:tr w:rsidR="00E02E53" w:rsidRPr="00AF1EAA" w:rsidTr="00A97707">
        <w:trPr>
          <w:trHeight w:val="293"/>
        </w:trPr>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r>
      <w:tr w:rsidR="00E02E53" w:rsidRPr="00AF1EAA" w:rsidTr="00A97707">
        <w:tc>
          <w:tcPr>
            <w:tcW w:w="1050" w:type="dxa"/>
            <w:vMerge w:val="restart"/>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Obvezni</w:t>
            </w: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UAK00P</w:t>
            </w:r>
          </w:p>
        </w:tc>
        <w:tc>
          <w:tcPr>
            <w:tcW w:w="4077" w:type="dxa"/>
            <w:tcMar>
              <w:left w:w="57" w:type="dxa"/>
              <w:right w:w="57" w:type="dxa"/>
            </w:tcMar>
          </w:tcPr>
          <w:p w:rsidR="00E02E53" w:rsidRPr="00AF1EAA" w:rsidRDefault="00E02E53" w:rsidP="00742B89">
            <w:pPr>
              <w:spacing w:after="0" w:line="240" w:lineRule="auto"/>
              <w:rPr>
                <w:rFonts w:ascii="Arial" w:hAnsi="Arial" w:cs="Arial"/>
                <w:sz w:val="20"/>
                <w:szCs w:val="20"/>
              </w:rPr>
            </w:pPr>
            <w:r w:rsidRPr="00AF1EAA">
              <w:rPr>
                <w:rFonts w:ascii="Arial" w:hAnsi="Arial" w:cs="Arial"/>
                <w:sz w:val="20"/>
                <w:szCs w:val="20"/>
              </w:rPr>
              <w:t>KIPARSTVO  4</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120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90</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17</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UAKBO1</w:t>
            </w:r>
          </w:p>
        </w:tc>
        <w:tc>
          <w:tcPr>
            <w:tcW w:w="4077" w:type="dxa"/>
            <w:tcMar>
              <w:left w:w="57" w:type="dxa"/>
              <w:right w:w="57" w:type="dxa"/>
            </w:tcMar>
          </w:tcPr>
          <w:p w:rsidR="00E02E53" w:rsidRPr="00AF1EAA" w:rsidRDefault="00E02E53" w:rsidP="00742B89">
            <w:pPr>
              <w:spacing w:after="0" w:line="240" w:lineRule="auto"/>
              <w:rPr>
                <w:rFonts w:ascii="Arial" w:hAnsi="Arial" w:cs="Arial"/>
                <w:sz w:val="20"/>
                <w:szCs w:val="20"/>
              </w:rPr>
            </w:pPr>
            <w:r w:rsidRPr="00AF1EAA">
              <w:rPr>
                <w:rFonts w:ascii="Arial" w:hAnsi="Arial" w:cs="Arial"/>
                <w:sz w:val="20"/>
                <w:szCs w:val="20"/>
              </w:rPr>
              <w:t xml:space="preserve">DIPLOMSKI  RAD </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80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55</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10</w:t>
            </w:r>
          </w:p>
        </w:tc>
      </w:tr>
      <w:tr w:rsidR="00E02E53" w:rsidRPr="00AF1EAA" w:rsidTr="00A97707">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200</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145</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27</w:t>
            </w:r>
          </w:p>
        </w:tc>
      </w:tr>
      <w:tr w:rsidR="00E02E53" w:rsidRPr="00AF1EAA" w:rsidTr="00864B9E">
        <w:tc>
          <w:tcPr>
            <w:tcW w:w="1050" w:type="dxa"/>
            <w:vMerge w:val="restart"/>
            <w:shd w:val="clear" w:color="auto" w:fill="CCFFFF"/>
            <w:vAlign w:val="cente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Izborni</w:t>
            </w: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UA00I</w:t>
            </w:r>
          </w:p>
        </w:tc>
        <w:tc>
          <w:tcPr>
            <w:tcW w:w="4077" w:type="dxa"/>
            <w:tcMar>
              <w:left w:w="57" w:type="dxa"/>
              <w:right w:w="57" w:type="dxa"/>
            </w:tcMar>
          </w:tcPr>
          <w:p w:rsidR="00E02E53" w:rsidRPr="00AF1EAA" w:rsidRDefault="00E02E53" w:rsidP="009D417E">
            <w:pPr>
              <w:spacing w:after="0" w:line="240" w:lineRule="auto"/>
              <w:rPr>
                <w:rFonts w:ascii="Arial" w:hAnsi="Arial" w:cs="Arial"/>
                <w:sz w:val="20"/>
                <w:szCs w:val="20"/>
              </w:rPr>
            </w:pPr>
            <w:r w:rsidRPr="00AF1EAA">
              <w:rPr>
                <w:rFonts w:ascii="Arial" w:hAnsi="Arial" w:cs="Arial"/>
                <w:sz w:val="20"/>
                <w:szCs w:val="20"/>
              </w:rPr>
              <w:t>CRTANJE I POKRETNA SLIKA 2</w:t>
            </w:r>
          </w:p>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 xml:space="preserve"> (STORYBOARD) </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864B9E">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UAK605</w:t>
            </w:r>
          </w:p>
        </w:tc>
        <w:tc>
          <w:tcPr>
            <w:tcW w:w="4077" w:type="dxa"/>
            <w:tcMar>
              <w:left w:w="57" w:type="dxa"/>
              <w:right w:w="57" w:type="dxa"/>
            </w:tcMar>
          </w:tcPr>
          <w:p w:rsidR="00E02E53" w:rsidRPr="00AF1EAA" w:rsidRDefault="00E02E53" w:rsidP="00742B89">
            <w:pPr>
              <w:tabs>
                <w:tab w:val="right" w:pos="5738"/>
              </w:tabs>
              <w:spacing w:after="0" w:line="240" w:lineRule="auto"/>
              <w:rPr>
                <w:rFonts w:ascii="Arial" w:hAnsi="Arial" w:cs="Arial"/>
                <w:sz w:val="20"/>
                <w:szCs w:val="20"/>
              </w:rPr>
            </w:pPr>
            <w:r w:rsidRPr="00AF1EAA">
              <w:rPr>
                <w:rFonts w:ascii="Arial" w:hAnsi="Arial" w:cs="Arial"/>
                <w:sz w:val="20"/>
                <w:szCs w:val="20"/>
              </w:rPr>
              <w:t>UMJETNOST U KONTEKSTU 2</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864B9E">
        <w:tc>
          <w:tcPr>
            <w:tcW w:w="1050" w:type="dxa"/>
            <w:vMerge/>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9D417E">
            <w:pPr>
              <w:tabs>
                <w:tab w:val="left" w:pos="2820"/>
              </w:tabs>
              <w:spacing w:before="40" w:after="0" w:line="240" w:lineRule="auto"/>
              <w:jc w:val="center"/>
              <w:rPr>
                <w:rFonts w:ascii="Arial" w:hAnsi="Arial" w:cs="Arial"/>
                <w:sz w:val="20"/>
                <w:szCs w:val="20"/>
              </w:rPr>
            </w:pPr>
          </w:p>
        </w:tc>
      </w:tr>
      <w:tr w:rsidR="00E02E53" w:rsidRPr="00AF1EAA" w:rsidTr="00A97707">
        <w:tc>
          <w:tcPr>
            <w:tcW w:w="1050" w:type="dxa"/>
            <w:vMerge/>
            <w:tcBorders>
              <w:bottom w:val="single" w:sz="12" w:space="0" w:color="auto"/>
            </w:tcBorders>
            <w:shd w:val="clear" w:color="auto" w:fill="CCFFFF"/>
          </w:tcPr>
          <w:p w:rsidR="00E02E53" w:rsidRPr="00AF1EAA" w:rsidRDefault="00E02E53" w:rsidP="009D417E">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F1EAA" w:rsidRDefault="00E02E53" w:rsidP="009D417E">
            <w:pPr>
              <w:tabs>
                <w:tab w:val="left" w:pos="2820"/>
              </w:tabs>
              <w:spacing w:before="40" w:after="0" w:line="240" w:lineRule="auto"/>
              <w:rPr>
                <w:rFonts w:ascii="Arial" w:hAnsi="Arial" w:cs="Arial"/>
                <w:sz w:val="20"/>
                <w:szCs w:val="20"/>
              </w:rPr>
            </w:pPr>
            <w:r w:rsidRPr="00AF1EAA">
              <w:rPr>
                <w:rFonts w:ascii="Arial" w:hAnsi="Arial" w:cs="Arial"/>
                <w:sz w:val="20"/>
                <w:szCs w:val="20"/>
              </w:rPr>
              <w:t xml:space="preserve"> Student može odabrati 1 izborni predmet</w:t>
            </w:r>
          </w:p>
        </w:tc>
      </w:tr>
    </w:tbl>
    <w:p w:rsidR="00E02E53" w:rsidRPr="00AF1EAA" w:rsidRDefault="00E02E53" w:rsidP="009D417E">
      <w:pPr>
        <w:spacing w:after="0" w:line="240" w:lineRule="auto"/>
        <w:rPr>
          <w:rFonts w:ascii="Arial" w:hAnsi="Arial" w:cs="Arial"/>
          <w:sz w:val="20"/>
          <w:szCs w:val="20"/>
          <w:lang w:eastAsia="hr-HR"/>
        </w:rPr>
      </w:pPr>
    </w:p>
    <w:p w:rsidR="00E02E53" w:rsidRPr="00AF1EAA" w:rsidRDefault="00E02E53" w:rsidP="009D417E">
      <w:pPr>
        <w:pStyle w:val="Subtitle"/>
        <w:numPr>
          <w:ilvl w:val="0"/>
          <w:numId w:val="0"/>
        </w:numPr>
        <w:spacing w:after="0"/>
        <w:rPr>
          <w:color w:val="000000"/>
          <w:sz w:val="20"/>
          <w:szCs w:val="20"/>
        </w:rPr>
      </w:pPr>
    </w:p>
    <w:p w:rsidR="00E02E53" w:rsidRPr="00AF1EAA" w:rsidRDefault="00E02E53" w:rsidP="009D417E">
      <w:pPr>
        <w:spacing w:after="0" w:line="240" w:lineRule="auto"/>
        <w:rPr>
          <w:rFonts w:ascii="Arial" w:hAnsi="Arial" w:cs="Arial"/>
          <w:sz w:val="20"/>
          <w:szCs w:val="20"/>
          <w:lang w:eastAsia="hr-HR"/>
        </w:rPr>
      </w:pPr>
    </w:p>
    <w:p w:rsidR="00E02E53" w:rsidRPr="00AF1EAA" w:rsidRDefault="00E02E53" w:rsidP="009D417E">
      <w:pPr>
        <w:spacing w:after="0" w:line="240" w:lineRule="auto"/>
        <w:rPr>
          <w:rFonts w:ascii="Arial" w:hAnsi="Arial" w:cs="Arial"/>
          <w:sz w:val="20"/>
          <w:szCs w:val="20"/>
          <w:lang w:eastAsia="hr-HR"/>
        </w:rPr>
      </w:pPr>
    </w:p>
    <w:p w:rsidR="00E02E53" w:rsidRPr="00AF1EAA" w:rsidRDefault="00E02E53" w:rsidP="00601891">
      <w:pPr>
        <w:pStyle w:val="Subtitle"/>
        <w:numPr>
          <w:ilvl w:val="0"/>
          <w:numId w:val="0"/>
        </w:numPr>
        <w:rPr>
          <w:color w:val="000000"/>
          <w:sz w:val="20"/>
          <w:szCs w:val="20"/>
        </w:rPr>
      </w:pPr>
      <w:r w:rsidRPr="00AF1EAA">
        <w:rPr>
          <w:color w:val="000000"/>
          <w:sz w:val="20"/>
          <w:szCs w:val="20"/>
        </w:rPr>
        <w:t>Popis obveznih i izbornih predmeta izmijenjenog studijskog programa</w:t>
      </w:r>
    </w:p>
    <w:p w:rsidR="00E02E53" w:rsidRPr="00AF1EAA" w:rsidRDefault="00E02E53" w:rsidP="00EC40FE">
      <w:pPr>
        <w:rPr>
          <w:rFonts w:ascii="Arial" w:hAnsi="Arial" w:cs="Arial"/>
          <w:sz w:val="20"/>
          <w:szCs w:val="20"/>
          <w:lang w:eastAsia="hr-HR"/>
        </w:rPr>
      </w:pPr>
    </w:p>
    <w:p w:rsidR="00E02E53" w:rsidRPr="00AF1EAA" w:rsidRDefault="00E02E53" w:rsidP="00EC40FE">
      <w:pPr>
        <w:rPr>
          <w:rFonts w:ascii="Arial" w:hAnsi="Arial" w:cs="Arial"/>
          <w:sz w:val="20"/>
          <w:szCs w:val="20"/>
          <w:lang w:eastAsia="hr-HR"/>
        </w:rPr>
      </w:pPr>
    </w:p>
    <w:p w:rsidR="00E02E53" w:rsidRPr="00AF1EAA" w:rsidRDefault="00E02E53" w:rsidP="00EC40F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992"/>
        <w:gridCol w:w="175"/>
        <w:gridCol w:w="4077"/>
        <w:gridCol w:w="624"/>
        <w:gridCol w:w="624"/>
        <w:gridCol w:w="624"/>
        <w:gridCol w:w="680"/>
        <w:gridCol w:w="709"/>
      </w:tblGrid>
      <w:tr w:rsidR="00E02E53" w:rsidRPr="00AF1EAA" w:rsidTr="00AB79DE">
        <w:tc>
          <w:tcPr>
            <w:tcW w:w="9555" w:type="dxa"/>
            <w:gridSpan w:val="9"/>
            <w:tcBorders>
              <w:top w:val="single" w:sz="12" w:space="0" w:color="auto"/>
            </w:tcBorders>
            <w:shd w:val="clear" w:color="auto" w:fill="66CCFF"/>
            <w:tcMar>
              <w:left w:w="57" w:type="dxa"/>
              <w:right w:w="57" w:type="dxa"/>
            </w:tcMar>
          </w:tcPr>
          <w:p w:rsidR="00E02E53" w:rsidRPr="00AF1EAA" w:rsidRDefault="00E02E53" w:rsidP="00AB79DE">
            <w:pPr>
              <w:tabs>
                <w:tab w:val="left" w:pos="2820"/>
              </w:tabs>
              <w:spacing w:before="40" w:after="40"/>
              <w:jc w:val="center"/>
              <w:rPr>
                <w:rFonts w:ascii="Arial" w:hAnsi="Arial" w:cs="Arial"/>
                <w:b/>
                <w:sz w:val="20"/>
                <w:szCs w:val="20"/>
              </w:rPr>
            </w:pPr>
            <w:r w:rsidRPr="00AF1EAA">
              <w:rPr>
                <w:rFonts w:ascii="Arial" w:hAnsi="Arial" w:cs="Arial"/>
                <w:b/>
                <w:sz w:val="20"/>
                <w:szCs w:val="20"/>
              </w:rPr>
              <w:t>POPIS PREDMETA</w:t>
            </w:r>
          </w:p>
        </w:tc>
      </w:tr>
      <w:tr w:rsidR="00E02E53" w:rsidRPr="00AF1EAA" w:rsidTr="00AB79DE">
        <w:tc>
          <w:tcPr>
            <w:tcW w:w="9555" w:type="dxa"/>
            <w:gridSpan w:val="9"/>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Godina studija:   1</w:t>
            </w:r>
          </w:p>
        </w:tc>
      </w:tr>
      <w:tr w:rsidR="00E02E53" w:rsidRPr="00AF1EAA" w:rsidTr="00AB79DE">
        <w:tc>
          <w:tcPr>
            <w:tcW w:w="9555" w:type="dxa"/>
            <w:gridSpan w:val="9"/>
            <w:tcBorders>
              <w:bottom w:val="single" w:sz="12" w:space="0" w:color="auto"/>
            </w:tcBorders>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Semestar:   1</w:t>
            </w:r>
          </w:p>
        </w:tc>
      </w:tr>
      <w:tr w:rsidR="00E02E53" w:rsidRPr="00AF1EAA" w:rsidTr="00AB79DE">
        <w:trPr>
          <w:trHeight w:val="293"/>
        </w:trPr>
        <w:tc>
          <w:tcPr>
            <w:tcW w:w="1050" w:type="dxa"/>
            <w:vMerge w:val="restart"/>
            <w:tcBorders>
              <w:top w:val="single" w:sz="12" w:space="0" w:color="auto"/>
            </w:tcBorders>
            <w:shd w:val="clear" w:color="auto" w:fill="CCFFFF"/>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KOD</w:t>
            </w:r>
          </w:p>
        </w:tc>
        <w:tc>
          <w:tcPr>
            <w:tcW w:w="4252" w:type="dxa"/>
            <w:gridSpan w:val="2"/>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ECTS</w:t>
            </w:r>
          </w:p>
        </w:tc>
      </w:tr>
      <w:tr w:rsidR="00E02E53" w:rsidRPr="00AF1EAA" w:rsidTr="00AB79DE">
        <w:trPr>
          <w:trHeight w:val="293"/>
        </w:trPr>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4252" w:type="dxa"/>
            <w:gridSpan w:val="2"/>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Obvezni</w:t>
            </w:r>
          </w:p>
        </w:tc>
        <w:tc>
          <w:tcPr>
            <w:tcW w:w="1167" w:type="dxa"/>
            <w:gridSpan w:val="2"/>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sz w:val="20"/>
                <w:szCs w:val="20"/>
              </w:rPr>
              <w:t>UAK701</w:t>
            </w:r>
          </w:p>
        </w:tc>
        <w:tc>
          <w:tcPr>
            <w:tcW w:w="4077" w:type="dxa"/>
            <w:tcMar>
              <w:left w:w="57" w:type="dxa"/>
              <w:right w:w="57" w:type="dxa"/>
            </w:tcMar>
          </w:tcPr>
          <w:p w:rsidR="00E02E53" w:rsidRPr="001E4D44" w:rsidRDefault="00E02E53" w:rsidP="00AB79DE">
            <w:pPr>
              <w:rPr>
                <w:rFonts w:ascii="Arial" w:hAnsi="Arial" w:cs="Arial"/>
                <w:sz w:val="20"/>
                <w:szCs w:val="20"/>
              </w:rPr>
            </w:pPr>
            <w:r w:rsidRPr="001E4D44">
              <w:rPr>
                <w:rFonts w:ascii="Arial" w:hAnsi="Arial" w:cs="Arial"/>
                <w:sz w:val="20"/>
                <w:szCs w:val="20"/>
              </w:rPr>
              <w:t>KIPARSTVO 1</w:t>
            </w:r>
          </w:p>
        </w:tc>
        <w:tc>
          <w:tcPr>
            <w:tcW w:w="624" w:type="dxa"/>
            <w:tcMar>
              <w:left w:w="57" w:type="dxa"/>
              <w:right w:w="57" w:type="dxa"/>
            </w:tcMar>
            <w:vAlign w:val="center"/>
          </w:tcPr>
          <w:p w:rsidR="00E02E53" w:rsidRPr="00E74EFB" w:rsidRDefault="00E02E53" w:rsidP="00AB79DE">
            <w:pPr>
              <w:tabs>
                <w:tab w:val="left" w:pos="2820"/>
              </w:tabs>
              <w:spacing w:before="40" w:after="40"/>
              <w:rPr>
                <w:rFonts w:ascii="Arial" w:hAnsi="Arial" w:cs="Arial"/>
                <w:color w:val="FF0000"/>
                <w:sz w:val="20"/>
                <w:szCs w:val="20"/>
              </w:rPr>
            </w:pPr>
            <w:r w:rsidRPr="00E74EFB">
              <w:rPr>
                <w:rFonts w:ascii="Arial" w:hAnsi="Arial" w:cs="Arial"/>
                <w:color w:val="FF0000"/>
                <w:sz w:val="20"/>
                <w:szCs w:val="20"/>
              </w:rPr>
              <w:t>80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120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16</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UAK30P</w:t>
            </w: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KIPARSKI IZRAZI U SUVREMENIM MEDIJIMA 3</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5</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UAS20B</w:t>
            </w:r>
          </w:p>
        </w:tc>
        <w:tc>
          <w:tcPr>
            <w:tcW w:w="4077" w:type="dxa"/>
            <w:tcMar>
              <w:left w:w="57" w:type="dxa"/>
              <w:right w:w="57" w:type="dxa"/>
            </w:tcMar>
          </w:tcPr>
          <w:p w:rsidR="00E02E53" w:rsidRPr="00AF1EAA" w:rsidRDefault="00E02E53" w:rsidP="00AB79DE">
            <w:pPr>
              <w:rPr>
                <w:rFonts w:ascii="Arial" w:hAnsi="Arial" w:cs="Arial"/>
                <w:sz w:val="20"/>
                <w:szCs w:val="20"/>
              </w:rPr>
            </w:pPr>
            <w:r w:rsidRPr="00AF1EAA">
              <w:rPr>
                <w:rFonts w:ascii="Arial" w:hAnsi="Arial" w:cs="Arial"/>
                <w:sz w:val="20"/>
                <w:szCs w:val="20"/>
              </w:rPr>
              <w:t>SUVREMENA UMJETNOST 3</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UAP40C</w:t>
            </w: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 xml:space="preserve">ESTETIKA 1 </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5244" w:type="dxa"/>
            <w:gridSpan w:val="3"/>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180</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150</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27</w:t>
            </w: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Izborni</w:t>
            </w:r>
          </w:p>
        </w:tc>
        <w:tc>
          <w:tcPr>
            <w:tcW w:w="1167" w:type="dxa"/>
            <w:gridSpan w:val="2"/>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 703</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MALA PLASTIKA 1</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UAK702</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 xml:space="preserve">KIPARSKO OBLIKOVANJE U KAMENU 1  </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gridSpan w:val="2"/>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8505" w:type="dxa"/>
            <w:gridSpan w:val="8"/>
            <w:tcBorders>
              <w:bottom w:val="single" w:sz="12" w:space="0" w:color="auto"/>
            </w:tcBorders>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 xml:space="preserve">Student može odabrati 1 izborni predmet </w:t>
            </w:r>
          </w:p>
        </w:tc>
      </w:tr>
    </w:tbl>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F1EAA" w:rsidTr="00AB79DE">
        <w:tc>
          <w:tcPr>
            <w:tcW w:w="9555" w:type="dxa"/>
            <w:gridSpan w:val="8"/>
            <w:tcBorders>
              <w:top w:val="single" w:sz="12" w:space="0" w:color="auto"/>
            </w:tcBorders>
            <w:shd w:val="clear" w:color="auto" w:fill="66CCFF"/>
            <w:tcMar>
              <w:left w:w="57" w:type="dxa"/>
              <w:right w:w="57" w:type="dxa"/>
            </w:tcMar>
          </w:tcPr>
          <w:p w:rsidR="00E02E53" w:rsidRPr="00AF1EAA" w:rsidRDefault="00E02E53" w:rsidP="00AB79DE">
            <w:pPr>
              <w:tabs>
                <w:tab w:val="left" w:pos="2820"/>
              </w:tabs>
              <w:spacing w:before="40" w:after="40"/>
              <w:jc w:val="center"/>
              <w:rPr>
                <w:rFonts w:ascii="Arial" w:hAnsi="Arial" w:cs="Arial"/>
                <w:b/>
                <w:sz w:val="20"/>
                <w:szCs w:val="20"/>
              </w:rPr>
            </w:pPr>
            <w:r w:rsidRPr="00AF1EAA">
              <w:rPr>
                <w:rFonts w:ascii="Arial" w:hAnsi="Arial" w:cs="Arial"/>
                <w:b/>
                <w:sz w:val="20"/>
                <w:szCs w:val="20"/>
              </w:rPr>
              <w:t>POPIS PREDMETA</w:t>
            </w:r>
          </w:p>
        </w:tc>
      </w:tr>
      <w:tr w:rsidR="00E02E53" w:rsidRPr="00AF1EAA" w:rsidTr="00AB79DE">
        <w:tc>
          <w:tcPr>
            <w:tcW w:w="9555" w:type="dxa"/>
            <w:gridSpan w:val="8"/>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 xml:space="preserve">Godina studija:  1 </w:t>
            </w:r>
          </w:p>
        </w:tc>
      </w:tr>
      <w:tr w:rsidR="00E02E53" w:rsidRPr="00AF1EAA" w:rsidTr="00AB79DE">
        <w:tc>
          <w:tcPr>
            <w:tcW w:w="9555" w:type="dxa"/>
            <w:gridSpan w:val="8"/>
            <w:tcBorders>
              <w:bottom w:val="single" w:sz="12" w:space="0" w:color="auto"/>
            </w:tcBorders>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Semestar:   2</w:t>
            </w:r>
          </w:p>
        </w:tc>
      </w:tr>
      <w:tr w:rsidR="00E02E53" w:rsidRPr="00AF1EAA" w:rsidTr="00AB79DE">
        <w:trPr>
          <w:trHeight w:val="293"/>
        </w:trPr>
        <w:tc>
          <w:tcPr>
            <w:tcW w:w="1050" w:type="dxa"/>
            <w:vMerge w:val="restart"/>
            <w:tcBorders>
              <w:top w:val="single" w:sz="12" w:space="0" w:color="auto"/>
            </w:tcBorders>
            <w:shd w:val="clear" w:color="auto" w:fill="CCFFFF"/>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ECTS</w:t>
            </w:r>
          </w:p>
        </w:tc>
      </w:tr>
      <w:tr w:rsidR="00E02E53" w:rsidRPr="00AF1EAA" w:rsidTr="00AB79DE">
        <w:trPr>
          <w:trHeight w:val="293"/>
        </w:trPr>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Obvezni</w:t>
            </w:r>
          </w:p>
        </w:tc>
        <w:tc>
          <w:tcPr>
            <w:tcW w:w="1167" w:type="dxa"/>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UAK801</w:t>
            </w:r>
          </w:p>
        </w:tc>
        <w:tc>
          <w:tcPr>
            <w:tcW w:w="4077" w:type="dxa"/>
            <w:tcMar>
              <w:left w:w="57" w:type="dxa"/>
              <w:right w:w="57" w:type="dxa"/>
            </w:tcMar>
          </w:tcPr>
          <w:p w:rsidR="00E02E53" w:rsidRPr="001E4D44" w:rsidRDefault="00E02E53" w:rsidP="00AB79DE">
            <w:pPr>
              <w:rPr>
                <w:rFonts w:ascii="Arial" w:hAnsi="Arial" w:cs="Arial"/>
                <w:sz w:val="20"/>
                <w:szCs w:val="20"/>
              </w:rPr>
            </w:pPr>
            <w:r w:rsidRPr="001E4D44">
              <w:rPr>
                <w:rFonts w:ascii="Arial" w:hAnsi="Arial" w:cs="Arial"/>
                <w:sz w:val="20"/>
                <w:szCs w:val="20"/>
              </w:rPr>
              <w:t>KIPARSTVO 2</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80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120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16</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UAK40P</w:t>
            </w: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 xml:space="preserve">KIPARSKI IZRAZI U SUVREMENIM MEDIJIMA 4  </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5</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UAS30B</w:t>
            </w:r>
          </w:p>
        </w:tc>
        <w:tc>
          <w:tcPr>
            <w:tcW w:w="4077" w:type="dxa"/>
            <w:tcMar>
              <w:left w:w="57" w:type="dxa"/>
              <w:right w:w="57" w:type="dxa"/>
            </w:tcMar>
          </w:tcPr>
          <w:p w:rsidR="00E02E53" w:rsidRPr="00AF1EAA" w:rsidRDefault="00E02E53" w:rsidP="00AB79DE">
            <w:pPr>
              <w:rPr>
                <w:rFonts w:ascii="Arial" w:hAnsi="Arial" w:cs="Arial"/>
                <w:sz w:val="20"/>
                <w:szCs w:val="20"/>
              </w:rPr>
            </w:pPr>
            <w:r w:rsidRPr="00AF1EAA">
              <w:rPr>
                <w:rFonts w:ascii="Arial" w:hAnsi="Arial" w:cs="Arial"/>
                <w:sz w:val="20"/>
                <w:szCs w:val="20"/>
              </w:rPr>
              <w:t>SUVREMENA UMJETNOST 4</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UAP50C</w:t>
            </w: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ESTETIKA 2</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180</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150</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27</w:t>
            </w: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Izborni</w:t>
            </w:r>
          </w:p>
        </w:tc>
        <w:tc>
          <w:tcPr>
            <w:tcW w:w="1167" w:type="dxa"/>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UAK803</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MALA PLASTIKA 2</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UAK802</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 xml:space="preserve">KIPARSKO OBLIKOVANJE U KAMENU 2  </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 xml:space="preserve"> Student može odabrati 1 izborni predmet</w:t>
            </w:r>
          </w:p>
        </w:tc>
      </w:tr>
    </w:tbl>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p w:rsidR="00E02E53" w:rsidRPr="00AF1EAA" w:rsidRDefault="00E02E53" w:rsidP="00EC40F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F1EAA" w:rsidTr="00AB79DE">
        <w:tc>
          <w:tcPr>
            <w:tcW w:w="9555" w:type="dxa"/>
            <w:gridSpan w:val="8"/>
            <w:tcBorders>
              <w:top w:val="single" w:sz="12" w:space="0" w:color="auto"/>
            </w:tcBorders>
            <w:shd w:val="clear" w:color="auto" w:fill="66CCFF"/>
            <w:tcMar>
              <w:left w:w="57" w:type="dxa"/>
              <w:right w:w="57" w:type="dxa"/>
            </w:tcMar>
          </w:tcPr>
          <w:p w:rsidR="00E02E53" w:rsidRPr="00AF1EAA" w:rsidRDefault="00E02E53" w:rsidP="00AB79DE">
            <w:pPr>
              <w:tabs>
                <w:tab w:val="left" w:pos="2820"/>
              </w:tabs>
              <w:spacing w:before="40" w:after="40"/>
              <w:jc w:val="center"/>
              <w:rPr>
                <w:rFonts w:ascii="Arial" w:hAnsi="Arial" w:cs="Arial"/>
                <w:b/>
                <w:sz w:val="20"/>
                <w:szCs w:val="20"/>
              </w:rPr>
            </w:pPr>
            <w:r w:rsidRPr="00AF1EAA">
              <w:rPr>
                <w:rFonts w:ascii="Arial" w:hAnsi="Arial" w:cs="Arial"/>
                <w:b/>
                <w:sz w:val="20"/>
                <w:szCs w:val="20"/>
              </w:rPr>
              <w:t>POPIS PREDMETA</w:t>
            </w:r>
          </w:p>
        </w:tc>
      </w:tr>
      <w:tr w:rsidR="00E02E53" w:rsidRPr="00AF1EAA" w:rsidTr="00AB79DE">
        <w:tc>
          <w:tcPr>
            <w:tcW w:w="9555" w:type="dxa"/>
            <w:gridSpan w:val="8"/>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 xml:space="preserve">Godina studija:  2 </w:t>
            </w:r>
          </w:p>
        </w:tc>
      </w:tr>
      <w:tr w:rsidR="00E02E53" w:rsidRPr="00AF1EAA" w:rsidTr="00AB79DE">
        <w:tc>
          <w:tcPr>
            <w:tcW w:w="9555" w:type="dxa"/>
            <w:gridSpan w:val="8"/>
            <w:tcBorders>
              <w:bottom w:val="single" w:sz="12" w:space="0" w:color="auto"/>
            </w:tcBorders>
            <w:tcMar>
              <w:left w:w="57" w:type="dxa"/>
              <w:right w:w="57" w:type="dxa"/>
            </w:tcMar>
          </w:tcPr>
          <w:p w:rsidR="00E02E53" w:rsidRPr="00AF1EAA" w:rsidRDefault="00E02E53" w:rsidP="00AB79DE">
            <w:pPr>
              <w:tabs>
                <w:tab w:val="left" w:pos="2820"/>
              </w:tabs>
              <w:spacing w:before="40" w:after="40"/>
              <w:rPr>
                <w:rFonts w:ascii="Arial" w:hAnsi="Arial" w:cs="Arial"/>
                <w:b/>
                <w:sz w:val="20"/>
                <w:szCs w:val="20"/>
              </w:rPr>
            </w:pPr>
            <w:r w:rsidRPr="00AF1EAA">
              <w:rPr>
                <w:rFonts w:ascii="Arial" w:hAnsi="Arial" w:cs="Arial"/>
                <w:sz w:val="20"/>
                <w:szCs w:val="20"/>
              </w:rPr>
              <w:t>Semestar:   3</w:t>
            </w:r>
          </w:p>
        </w:tc>
      </w:tr>
      <w:tr w:rsidR="00E02E53" w:rsidRPr="00AF1EAA" w:rsidTr="00AB79DE">
        <w:trPr>
          <w:trHeight w:val="293"/>
        </w:trPr>
        <w:tc>
          <w:tcPr>
            <w:tcW w:w="1050" w:type="dxa"/>
            <w:vMerge w:val="restart"/>
            <w:tcBorders>
              <w:top w:val="single" w:sz="12" w:space="0" w:color="auto"/>
            </w:tcBorders>
            <w:shd w:val="clear" w:color="auto" w:fill="CCFFFF"/>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ECTS</w:t>
            </w:r>
          </w:p>
        </w:tc>
      </w:tr>
      <w:tr w:rsidR="00E02E53" w:rsidRPr="00AF1EAA" w:rsidTr="00AB79DE">
        <w:trPr>
          <w:trHeight w:val="293"/>
        </w:trPr>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Obvezni</w:t>
            </w:r>
          </w:p>
        </w:tc>
        <w:tc>
          <w:tcPr>
            <w:tcW w:w="1167" w:type="dxa"/>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color w:val="000000"/>
                <w:sz w:val="20"/>
                <w:szCs w:val="20"/>
              </w:rPr>
              <w:t>UAK802</w:t>
            </w:r>
          </w:p>
        </w:tc>
        <w:tc>
          <w:tcPr>
            <w:tcW w:w="4077" w:type="dxa"/>
            <w:tcMar>
              <w:left w:w="57" w:type="dxa"/>
              <w:right w:w="57" w:type="dxa"/>
            </w:tcMar>
          </w:tcPr>
          <w:p w:rsidR="00E02E53" w:rsidRPr="001E4D44" w:rsidRDefault="00E02E53" w:rsidP="00AB79DE">
            <w:pPr>
              <w:rPr>
                <w:rFonts w:ascii="Arial" w:hAnsi="Arial" w:cs="Arial"/>
                <w:sz w:val="20"/>
                <w:szCs w:val="20"/>
              </w:rPr>
            </w:pPr>
            <w:r w:rsidRPr="001E4D44">
              <w:rPr>
                <w:rFonts w:ascii="Arial" w:hAnsi="Arial" w:cs="Arial"/>
                <w:sz w:val="20"/>
                <w:szCs w:val="20"/>
              </w:rPr>
              <w:t>KIPARSTVO  3</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80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120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17</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UAK505</w:t>
            </w:r>
          </w:p>
        </w:tc>
        <w:tc>
          <w:tcPr>
            <w:tcW w:w="4077" w:type="dxa"/>
            <w:tcMar>
              <w:left w:w="57" w:type="dxa"/>
              <w:right w:w="57" w:type="dxa"/>
            </w:tcMar>
          </w:tcPr>
          <w:p w:rsidR="00E02E53" w:rsidRPr="001E4D44" w:rsidRDefault="00E02E53" w:rsidP="00AB79DE">
            <w:pPr>
              <w:tabs>
                <w:tab w:val="right" w:pos="5738"/>
              </w:tabs>
              <w:rPr>
                <w:rFonts w:ascii="Arial" w:hAnsi="Arial" w:cs="Arial"/>
                <w:sz w:val="20"/>
                <w:szCs w:val="20"/>
              </w:rPr>
            </w:pPr>
            <w:r w:rsidRPr="001E4D44">
              <w:rPr>
                <w:rFonts w:ascii="Arial" w:hAnsi="Arial" w:cs="Arial"/>
                <w:sz w:val="20"/>
                <w:szCs w:val="20"/>
              </w:rPr>
              <w:t>UMJETNOST U KONTEKSTU 1</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E74EFB" w:rsidRDefault="002D40F3" w:rsidP="00AB79DE">
            <w:pPr>
              <w:tabs>
                <w:tab w:val="left" w:pos="2820"/>
              </w:tabs>
              <w:spacing w:before="40" w:after="40"/>
              <w:rPr>
                <w:rFonts w:ascii="Arial" w:hAnsi="Arial" w:cs="Arial"/>
                <w:color w:val="FF0000"/>
                <w:sz w:val="20"/>
                <w:szCs w:val="20"/>
              </w:rPr>
            </w:pPr>
            <w:r>
              <w:rPr>
                <w:rFonts w:ascii="Arial" w:hAnsi="Arial" w:cs="Arial"/>
                <w:sz w:val="20"/>
                <w:szCs w:val="20"/>
              </w:rPr>
              <w:t>UAK704</w:t>
            </w:r>
          </w:p>
        </w:tc>
        <w:tc>
          <w:tcPr>
            <w:tcW w:w="4077" w:type="dxa"/>
            <w:tcMar>
              <w:left w:w="57" w:type="dxa"/>
              <w:right w:w="57" w:type="dxa"/>
            </w:tcMar>
          </w:tcPr>
          <w:p w:rsidR="00E02E53" w:rsidRPr="001E4D44" w:rsidRDefault="00E02E53" w:rsidP="00AB79DE">
            <w:pPr>
              <w:tabs>
                <w:tab w:val="left" w:pos="3360"/>
                <w:tab w:val="right" w:pos="5738"/>
              </w:tabs>
              <w:rPr>
                <w:rFonts w:ascii="Arial" w:hAnsi="Arial" w:cs="Arial"/>
                <w:sz w:val="20"/>
                <w:szCs w:val="20"/>
              </w:rPr>
            </w:pPr>
            <w:r w:rsidRPr="001E4D44">
              <w:rPr>
                <w:rFonts w:ascii="Arial" w:hAnsi="Arial" w:cs="Arial"/>
                <w:sz w:val="20"/>
                <w:szCs w:val="20"/>
              </w:rPr>
              <w:t xml:space="preserve">RAČUNALNO 3D OBLIKOVANJE </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15</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4</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UAA00D</w:t>
            </w:r>
          </w:p>
        </w:tc>
        <w:tc>
          <w:tcPr>
            <w:tcW w:w="4077" w:type="dxa"/>
            <w:tcMar>
              <w:left w:w="57" w:type="dxa"/>
              <w:right w:w="57" w:type="dxa"/>
            </w:tcMar>
          </w:tcPr>
          <w:p w:rsidR="00E02E53" w:rsidRPr="001E4D44" w:rsidRDefault="00E02E53" w:rsidP="00AB79DE">
            <w:pPr>
              <w:rPr>
                <w:rFonts w:ascii="Arial" w:hAnsi="Arial" w:cs="Arial"/>
                <w:sz w:val="20"/>
                <w:szCs w:val="20"/>
              </w:rPr>
            </w:pPr>
            <w:r w:rsidRPr="001E4D44">
              <w:rPr>
                <w:rFonts w:ascii="Arial" w:hAnsi="Arial" w:cs="Arial"/>
                <w:sz w:val="20"/>
                <w:szCs w:val="20"/>
              </w:rPr>
              <w:t xml:space="preserve">CRTANJE I POKRETNA SLIKA 1 (STORYBOARD) </w:t>
            </w:r>
          </w:p>
          <w:p w:rsidR="00E02E53" w:rsidRPr="001E4D44"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125</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0</w:t>
            </w:r>
          </w:p>
        </w:tc>
        <w:tc>
          <w:tcPr>
            <w:tcW w:w="624" w:type="dxa"/>
            <w:shd w:val="clear" w:color="auto" w:fill="CCFFFF"/>
            <w:tcMar>
              <w:left w:w="57" w:type="dxa"/>
              <w:right w:w="57" w:type="dxa"/>
            </w:tcMar>
            <w:vAlign w:val="center"/>
          </w:tcPr>
          <w:p w:rsidR="00E02E53" w:rsidRPr="00E74EFB" w:rsidRDefault="00E02E53" w:rsidP="00AB79DE">
            <w:pPr>
              <w:tabs>
                <w:tab w:val="left" w:pos="2820"/>
              </w:tabs>
              <w:spacing w:before="40" w:after="40"/>
              <w:jc w:val="center"/>
              <w:rPr>
                <w:rFonts w:ascii="Arial" w:hAnsi="Arial" w:cs="Arial"/>
                <w:color w:val="FF0000"/>
                <w:sz w:val="20"/>
                <w:szCs w:val="20"/>
              </w:rPr>
            </w:pPr>
            <w:r w:rsidRPr="00E74EFB">
              <w:rPr>
                <w:rFonts w:ascii="Arial" w:hAnsi="Arial" w:cs="Arial"/>
                <w:color w:val="FF0000"/>
                <w:sz w:val="20"/>
                <w:szCs w:val="20"/>
              </w:rPr>
              <w:t>180</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27</w:t>
            </w:r>
          </w:p>
        </w:tc>
      </w:tr>
      <w:tr w:rsidR="00E02E53" w:rsidRPr="00AF1EAA" w:rsidTr="006D60B6">
        <w:trPr>
          <w:trHeight w:val="585"/>
        </w:trPr>
        <w:tc>
          <w:tcPr>
            <w:tcW w:w="1050" w:type="dxa"/>
            <w:vMerge w:val="restart"/>
            <w:shd w:val="clear" w:color="auto" w:fill="CCFFFF"/>
            <w:vAlign w:val="cente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Izborni</w:t>
            </w:r>
          </w:p>
        </w:tc>
        <w:tc>
          <w:tcPr>
            <w:tcW w:w="1167" w:type="dxa"/>
            <w:tcMar>
              <w:left w:w="57" w:type="dxa"/>
              <w:right w:w="57" w:type="dxa"/>
            </w:tcMar>
          </w:tcPr>
          <w:p w:rsidR="00E02E53" w:rsidRPr="006D60B6" w:rsidRDefault="002D40F3" w:rsidP="00AB79DE">
            <w:pPr>
              <w:tabs>
                <w:tab w:val="left" w:pos="2820"/>
              </w:tabs>
              <w:spacing w:before="40" w:after="40"/>
              <w:rPr>
                <w:rFonts w:ascii="Arial" w:hAnsi="Arial" w:cs="Arial"/>
                <w:color w:val="FF0000"/>
                <w:sz w:val="20"/>
                <w:szCs w:val="20"/>
              </w:rPr>
            </w:pPr>
            <w:r>
              <w:rPr>
                <w:rFonts w:ascii="Arial" w:hAnsi="Arial" w:cs="Arial"/>
                <w:sz w:val="20"/>
                <w:szCs w:val="20"/>
              </w:rPr>
              <w:t>UAK504</w:t>
            </w:r>
          </w:p>
        </w:tc>
        <w:tc>
          <w:tcPr>
            <w:tcW w:w="4077" w:type="dxa"/>
            <w:tcMar>
              <w:left w:w="57" w:type="dxa"/>
              <w:right w:w="57" w:type="dxa"/>
            </w:tcMar>
          </w:tcPr>
          <w:p w:rsidR="00E02E53" w:rsidRPr="001E4D44" w:rsidRDefault="00E02E53" w:rsidP="00AB79DE">
            <w:pPr>
              <w:tabs>
                <w:tab w:val="right" w:pos="5738"/>
              </w:tabs>
              <w:rPr>
                <w:rFonts w:ascii="Arial" w:hAnsi="Arial" w:cs="Arial"/>
                <w:sz w:val="20"/>
                <w:szCs w:val="20"/>
              </w:rPr>
            </w:pPr>
            <w:r w:rsidRPr="001E4D44">
              <w:rPr>
                <w:rFonts w:ascii="Arial" w:hAnsi="Arial" w:cs="Arial"/>
                <w:sz w:val="20"/>
                <w:szCs w:val="20"/>
              </w:rPr>
              <w:t>SUVREMENO SLIKARSTVO 2</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15</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6D60B6" w:rsidRDefault="002D40F3" w:rsidP="00AB79DE">
            <w:pPr>
              <w:tabs>
                <w:tab w:val="left" w:pos="2820"/>
              </w:tabs>
              <w:spacing w:before="40" w:after="40"/>
              <w:rPr>
                <w:rFonts w:ascii="Arial" w:hAnsi="Arial" w:cs="Arial"/>
                <w:color w:val="FF0000"/>
                <w:sz w:val="20"/>
                <w:szCs w:val="20"/>
              </w:rPr>
            </w:pPr>
            <w:r>
              <w:rPr>
                <w:rFonts w:ascii="Arial" w:hAnsi="Arial" w:cs="Arial"/>
                <w:sz w:val="20"/>
                <w:szCs w:val="20"/>
              </w:rPr>
              <w:t>UAK902</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 xml:space="preserve">KIPARSKO OBLIKOVANJE U KAMENU 3  </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15</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6D60B6" w:rsidRDefault="001E4D44" w:rsidP="00AB79DE">
            <w:pPr>
              <w:tabs>
                <w:tab w:val="left" w:pos="2820"/>
              </w:tabs>
              <w:spacing w:before="40" w:after="40"/>
              <w:rPr>
                <w:rFonts w:ascii="Arial" w:hAnsi="Arial" w:cs="Arial"/>
                <w:color w:val="FF0000"/>
                <w:sz w:val="20"/>
                <w:szCs w:val="20"/>
              </w:rPr>
            </w:pPr>
            <w:r>
              <w:rPr>
                <w:rFonts w:ascii="Arial" w:hAnsi="Arial" w:cs="Arial"/>
                <w:sz w:val="20"/>
                <w:szCs w:val="20"/>
              </w:rPr>
              <w:t>UAK 405</w:t>
            </w:r>
          </w:p>
        </w:tc>
        <w:tc>
          <w:tcPr>
            <w:tcW w:w="4077" w:type="dxa"/>
            <w:tcMar>
              <w:left w:w="57" w:type="dxa"/>
              <w:right w:w="57" w:type="dxa"/>
            </w:tcMar>
          </w:tcPr>
          <w:p w:rsidR="00E02E53" w:rsidRPr="001E4D44" w:rsidRDefault="00E02E53" w:rsidP="00AB79DE">
            <w:pPr>
              <w:tabs>
                <w:tab w:val="left" w:pos="2820"/>
              </w:tabs>
              <w:spacing w:before="40" w:after="40"/>
              <w:rPr>
                <w:rFonts w:ascii="Arial" w:hAnsi="Arial" w:cs="Arial"/>
                <w:sz w:val="20"/>
                <w:szCs w:val="20"/>
              </w:rPr>
            </w:pPr>
            <w:r w:rsidRPr="001E4D44">
              <w:rPr>
                <w:rFonts w:ascii="Arial" w:hAnsi="Arial" w:cs="Arial"/>
                <w:sz w:val="20"/>
                <w:szCs w:val="20"/>
              </w:rPr>
              <w:t>GRAFIKA 3</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15</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color w:val="000000"/>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color w:val="000000"/>
                <w:sz w:val="20"/>
                <w:szCs w:val="20"/>
              </w:rPr>
            </w:pPr>
            <w:r w:rsidRPr="00AF1EAA">
              <w:rPr>
                <w:rFonts w:ascii="Arial" w:hAnsi="Arial" w:cs="Arial"/>
                <w:color w:val="000000"/>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1167" w:type="dxa"/>
            <w:tcMar>
              <w:left w:w="57" w:type="dxa"/>
              <w:right w:w="57" w:type="dxa"/>
            </w:tcMar>
          </w:tcPr>
          <w:p w:rsidR="00E02E53" w:rsidRPr="006D60B6" w:rsidRDefault="001E4D44" w:rsidP="00AB79DE">
            <w:pPr>
              <w:tabs>
                <w:tab w:val="left" w:pos="2820"/>
              </w:tabs>
              <w:spacing w:before="40" w:after="40"/>
              <w:rPr>
                <w:rFonts w:ascii="Arial" w:hAnsi="Arial" w:cs="Arial"/>
                <w:color w:val="FF0000"/>
                <w:sz w:val="20"/>
                <w:szCs w:val="20"/>
              </w:rPr>
            </w:pPr>
            <w:r>
              <w:rPr>
                <w:rFonts w:ascii="Arial" w:hAnsi="Arial" w:cs="Arial"/>
                <w:sz w:val="20"/>
                <w:szCs w:val="20"/>
              </w:rPr>
              <w:t>UAK 405</w:t>
            </w:r>
          </w:p>
        </w:tc>
        <w:tc>
          <w:tcPr>
            <w:tcW w:w="4077" w:type="dxa"/>
            <w:tcMar>
              <w:left w:w="57" w:type="dxa"/>
              <w:right w:w="57" w:type="dxa"/>
            </w:tcMar>
          </w:tcPr>
          <w:p w:rsidR="00E02E53" w:rsidRPr="001E4D44" w:rsidRDefault="00E02E53" w:rsidP="00AB79DE">
            <w:pPr>
              <w:tabs>
                <w:tab w:val="left" w:pos="0"/>
              </w:tabs>
              <w:spacing w:before="40" w:after="40"/>
              <w:jc w:val="both"/>
              <w:rPr>
                <w:rFonts w:ascii="Arial" w:hAnsi="Arial" w:cs="Arial"/>
                <w:sz w:val="20"/>
                <w:szCs w:val="20"/>
              </w:rPr>
            </w:pPr>
            <w:r w:rsidRPr="001E4D44">
              <w:rPr>
                <w:rFonts w:ascii="Arial" w:hAnsi="Arial" w:cs="Arial"/>
                <w:sz w:val="20"/>
                <w:szCs w:val="20"/>
              </w:rPr>
              <w:t>EKSPERIMENTALNO KIPARSTVO</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15</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FF0000"/>
                <w:sz w:val="20"/>
                <w:szCs w:val="20"/>
              </w:rPr>
            </w:pPr>
            <w:r w:rsidRPr="006D60B6">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E02E53" w:rsidRPr="006D60B6" w:rsidRDefault="00E02E53" w:rsidP="00AB79DE">
            <w:pPr>
              <w:tabs>
                <w:tab w:val="left" w:pos="2820"/>
              </w:tabs>
              <w:spacing w:before="40" w:after="40"/>
              <w:jc w:val="center"/>
              <w:rPr>
                <w:rFonts w:ascii="Arial" w:hAnsi="Arial" w:cs="Arial"/>
                <w:color w:val="000000"/>
                <w:sz w:val="20"/>
                <w:szCs w:val="20"/>
              </w:rPr>
            </w:pPr>
            <w:r w:rsidRPr="006D60B6">
              <w:rPr>
                <w:rFonts w:ascii="Arial" w:hAnsi="Arial" w:cs="Arial"/>
                <w:color w:val="000000"/>
                <w:sz w:val="20"/>
                <w:szCs w:val="20"/>
              </w:rPr>
              <w:t>3</w:t>
            </w:r>
          </w:p>
        </w:tc>
      </w:tr>
      <w:tr w:rsidR="00E02E53" w:rsidRPr="00AF1EAA" w:rsidTr="00AB79DE">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F1EAA" w:rsidRDefault="00E02E53" w:rsidP="00AB79DE">
            <w:pPr>
              <w:tabs>
                <w:tab w:val="left" w:pos="2820"/>
              </w:tabs>
              <w:spacing w:before="40" w:after="40"/>
              <w:rPr>
                <w:rFonts w:ascii="Arial" w:hAnsi="Arial" w:cs="Arial"/>
                <w:sz w:val="20"/>
                <w:szCs w:val="20"/>
              </w:rPr>
            </w:pPr>
            <w:r w:rsidRPr="00AF1EAA">
              <w:rPr>
                <w:rFonts w:ascii="Arial" w:hAnsi="Arial" w:cs="Arial"/>
                <w:sz w:val="20"/>
                <w:szCs w:val="20"/>
              </w:rPr>
              <w:t xml:space="preserve"> Student može odabrati 1 izborni predmet</w:t>
            </w:r>
          </w:p>
        </w:tc>
      </w:tr>
    </w:tbl>
    <w:p w:rsidR="00E02E53" w:rsidRPr="00AF1EAA" w:rsidRDefault="00E02E53" w:rsidP="00EC40FE">
      <w:pPr>
        <w:spacing w:after="0" w:line="240" w:lineRule="auto"/>
        <w:rPr>
          <w:rFonts w:ascii="Arial" w:hAnsi="Arial" w:cs="Arial"/>
          <w:b/>
          <w:sz w:val="20"/>
          <w:szCs w:val="20"/>
          <w:lang w:eastAsia="hr-HR"/>
        </w:rPr>
      </w:pPr>
    </w:p>
    <w:p w:rsidR="00E02E53" w:rsidRPr="00AF1EAA" w:rsidRDefault="00E02E53" w:rsidP="00EC40FE">
      <w:pPr>
        <w:spacing w:after="0" w:line="240" w:lineRule="auto"/>
        <w:rPr>
          <w:rFonts w:ascii="Arial" w:hAnsi="Arial" w:cs="Arial"/>
          <w:b/>
          <w:sz w:val="20"/>
          <w:szCs w:val="20"/>
          <w:lang w:eastAsia="hr-HR"/>
        </w:rPr>
      </w:pPr>
    </w:p>
    <w:p w:rsidR="00E02E53" w:rsidRPr="00AF1EAA" w:rsidRDefault="00E02E53" w:rsidP="00EC40FE">
      <w:pPr>
        <w:spacing w:after="0" w:line="240" w:lineRule="auto"/>
        <w:rPr>
          <w:rFonts w:ascii="Arial" w:hAnsi="Arial" w:cs="Arial"/>
          <w:sz w:val="20"/>
          <w:szCs w:val="20"/>
          <w:lang w:eastAsia="hr-HR"/>
        </w:rPr>
      </w:pPr>
    </w:p>
    <w:p w:rsidR="00E02E53" w:rsidRPr="00AF1EAA" w:rsidRDefault="00E02E53" w:rsidP="00EC40FE">
      <w:pPr>
        <w:spacing w:after="0" w:line="240" w:lineRule="auto"/>
        <w:rPr>
          <w:rFonts w:ascii="Arial" w:hAnsi="Arial" w:cs="Arial"/>
          <w:sz w:val="20"/>
          <w:szCs w:val="20"/>
          <w:lang w:eastAsia="hr-HR"/>
        </w:rPr>
      </w:pPr>
    </w:p>
    <w:p w:rsidR="00E02E53" w:rsidRPr="00AF1EAA" w:rsidRDefault="00E02E53" w:rsidP="00EC40FE">
      <w:pPr>
        <w:spacing w:after="0" w:line="240" w:lineRule="auto"/>
        <w:rPr>
          <w:rFonts w:ascii="Arial" w:hAnsi="Arial" w:cs="Arial"/>
          <w:sz w:val="20"/>
          <w:szCs w:val="20"/>
          <w:lang w:eastAsia="hr-HR"/>
        </w:rPr>
      </w:pPr>
    </w:p>
    <w:p w:rsidR="00E02E53" w:rsidRPr="00AF1EAA" w:rsidRDefault="00E02E53" w:rsidP="00EC40FE">
      <w:pPr>
        <w:spacing w:after="0" w:line="240" w:lineRule="auto"/>
        <w:rPr>
          <w:rFonts w:ascii="Arial" w:hAnsi="Arial" w:cs="Arial"/>
          <w:sz w:val="20"/>
          <w:szCs w:val="20"/>
          <w:lang w:eastAsia="hr-HR"/>
        </w:rPr>
      </w:pPr>
    </w:p>
    <w:p w:rsidR="00E02E53" w:rsidRPr="00AF1EAA" w:rsidRDefault="00E02E53" w:rsidP="00EC40FE">
      <w:pPr>
        <w:spacing w:after="0" w:line="240" w:lineRule="auto"/>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02E53" w:rsidRPr="00AF1EAA" w:rsidTr="00AB79DE">
        <w:tc>
          <w:tcPr>
            <w:tcW w:w="9555" w:type="dxa"/>
            <w:gridSpan w:val="8"/>
            <w:tcBorders>
              <w:top w:val="single" w:sz="12" w:space="0" w:color="auto"/>
            </w:tcBorders>
            <w:shd w:val="clear" w:color="auto" w:fill="66CCFF"/>
            <w:tcMar>
              <w:left w:w="57" w:type="dxa"/>
              <w:right w:w="57" w:type="dxa"/>
            </w:tcMar>
          </w:tcPr>
          <w:p w:rsidR="00E02E53" w:rsidRPr="00AF1EAA" w:rsidRDefault="00E02E53" w:rsidP="00AB79DE">
            <w:pPr>
              <w:tabs>
                <w:tab w:val="left" w:pos="2820"/>
              </w:tabs>
              <w:spacing w:before="40" w:after="0" w:line="240" w:lineRule="auto"/>
              <w:jc w:val="center"/>
              <w:rPr>
                <w:rFonts w:ascii="Arial" w:hAnsi="Arial" w:cs="Arial"/>
                <w:b/>
                <w:sz w:val="20"/>
                <w:szCs w:val="20"/>
              </w:rPr>
            </w:pPr>
            <w:r w:rsidRPr="00AF1EAA">
              <w:rPr>
                <w:rFonts w:ascii="Arial" w:hAnsi="Arial" w:cs="Arial"/>
                <w:b/>
                <w:sz w:val="20"/>
                <w:szCs w:val="20"/>
              </w:rPr>
              <w:t>POPIS PREDMETA</w:t>
            </w:r>
          </w:p>
        </w:tc>
      </w:tr>
      <w:tr w:rsidR="00E02E53" w:rsidRPr="00AF1EAA" w:rsidTr="00AB79DE">
        <w:tc>
          <w:tcPr>
            <w:tcW w:w="9555" w:type="dxa"/>
            <w:gridSpan w:val="8"/>
            <w:tcMar>
              <w:left w:w="57" w:type="dxa"/>
              <w:right w:w="57" w:type="dxa"/>
            </w:tcMar>
          </w:tcPr>
          <w:p w:rsidR="00E02E53" w:rsidRPr="00AF1EAA" w:rsidRDefault="00E02E53" w:rsidP="00AB79DE">
            <w:pPr>
              <w:tabs>
                <w:tab w:val="left" w:pos="2820"/>
              </w:tabs>
              <w:spacing w:before="40" w:after="0" w:line="240" w:lineRule="auto"/>
              <w:rPr>
                <w:rFonts w:ascii="Arial" w:hAnsi="Arial" w:cs="Arial"/>
                <w:b/>
                <w:sz w:val="20"/>
                <w:szCs w:val="20"/>
              </w:rPr>
            </w:pPr>
            <w:r w:rsidRPr="00AF1EAA">
              <w:rPr>
                <w:rFonts w:ascii="Arial" w:hAnsi="Arial" w:cs="Arial"/>
                <w:sz w:val="20"/>
                <w:szCs w:val="20"/>
              </w:rPr>
              <w:t xml:space="preserve">Godina studija:  2 </w:t>
            </w:r>
          </w:p>
        </w:tc>
      </w:tr>
      <w:tr w:rsidR="00E02E53" w:rsidRPr="00AF1EAA" w:rsidTr="00AB79DE">
        <w:tc>
          <w:tcPr>
            <w:tcW w:w="9555" w:type="dxa"/>
            <w:gridSpan w:val="8"/>
            <w:tcBorders>
              <w:bottom w:val="single" w:sz="12" w:space="0" w:color="auto"/>
            </w:tcBorders>
            <w:tcMar>
              <w:left w:w="57" w:type="dxa"/>
              <w:right w:w="57" w:type="dxa"/>
            </w:tcMar>
          </w:tcPr>
          <w:p w:rsidR="00E02E53" w:rsidRPr="00AF1EAA" w:rsidRDefault="00E02E53" w:rsidP="00AB79DE">
            <w:pPr>
              <w:tabs>
                <w:tab w:val="left" w:pos="2820"/>
              </w:tabs>
              <w:spacing w:before="40" w:after="0" w:line="240" w:lineRule="auto"/>
              <w:rPr>
                <w:rFonts w:ascii="Arial" w:hAnsi="Arial" w:cs="Arial"/>
                <w:b/>
                <w:sz w:val="20"/>
                <w:szCs w:val="20"/>
              </w:rPr>
            </w:pPr>
            <w:r w:rsidRPr="00AF1EAA">
              <w:rPr>
                <w:rFonts w:ascii="Arial" w:hAnsi="Arial" w:cs="Arial"/>
                <w:sz w:val="20"/>
                <w:szCs w:val="20"/>
              </w:rPr>
              <w:t>Semestar:   4</w:t>
            </w:r>
          </w:p>
        </w:tc>
      </w:tr>
      <w:tr w:rsidR="00E02E53" w:rsidRPr="00AF1EAA" w:rsidTr="00AB79DE">
        <w:trPr>
          <w:trHeight w:val="293"/>
        </w:trPr>
        <w:tc>
          <w:tcPr>
            <w:tcW w:w="1050" w:type="dxa"/>
            <w:vMerge w:val="restart"/>
            <w:tcBorders>
              <w:top w:val="single" w:sz="12" w:space="0" w:color="auto"/>
            </w:tcBorders>
            <w:shd w:val="clear" w:color="auto" w:fill="CCFFFF"/>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lastRenderedPageBreak/>
              <w:t>STATUS</w:t>
            </w:r>
          </w:p>
        </w:tc>
        <w:tc>
          <w:tcPr>
            <w:tcW w:w="116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ECTS</w:t>
            </w:r>
          </w:p>
        </w:tc>
      </w:tr>
      <w:tr w:rsidR="00E02E53" w:rsidRPr="00AF1EAA" w:rsidTr="00AB79DE">
        <w:trPr>
          <w:trHeight w:val="293"/>
        </w:trPr>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0" w:line="240" w:lineRule="auto"/>
              <w:rPr>
                <w:rFonts w:ascii="Arial" w:hAnsi="Arial" w:cs="Arial"/>
                <w:sz w:val="20"/>
                <w:szCs w:val="20"/>
              </w:rPr>
            </w:pPr>
            <w:r w:rsidRPr="00AF1EAA">
              <w:rPr>
                <w:rFonts w:ascii="Arial" w:hAnsi="Arial" w:cs="Arial"/>
                <w:sz w:val="20"/>
                <w:szCs w:val="20"/>
              </w:rPr>
              <w:t>Obvezni</w:t>
            </w:r>
          </w:p>
        </w:tc>
        <w:tc>
          <w:tcPr>
            <w:tcW w:w="1167" w:type="dxa"/>
            <w:tcMar>
              <w:left w:w="57" w:type="dxa"/>
              <w:right w:w="57" w:type="dxa"/>
            </w:tcMar>
          </w:tcPr>
          <w:p w:rsidR="00E02E53" w:rsidRPr="006D60B6" w:rsidRDefault="001E4D44" w:rsidP="00AB79DE">
            <w:pPr>
              <w:tabs>
                <w:tab w:val="left" w:pos="2820"/>
              </w:tabs>
              <w:spacing w:before="40" w:after="0" w:line="240" w:lineRule="auto"/>
              <w:rPr>
                <w:rFonts w:ascii="Arial" w:hAnsi="Arial" w:cs="Arial"/>
                <w:color w:val="FF0000"/>
                <w:sz w:val="20"/>
                <w:szCs w:val="20"/>
              </w:rPr>
            </w:pPr>
            <w:r>
              <w:rPr>
                <w:rFonts w:ascii="Arial" w:hAnsi="Arial" w:cs="Arial"/>
                <w:sz w:val="20"/>
                <w:szCs w:val="20"/>
              </w:rPr>
              <w:t>UAK00P</w:t>
            </w:r>
          </w:p>
        </w:tc>
        <w:tc>
          <w:tcPr>
            <w:tcW w:w="4077" w:type="dxa"/>
            <w:tcMar>
              <w:left w:w="57" w:type="dxa"/>
              <w:right w:w="57" w:type="dxa"/>
            </w:tcMar>
          </w:tcPr>
          <w:p w:rsidR="00E02E53" w:rsidRPr="001E4D44" w:rsidRDefault="00E02E53" w:rsidP="00AB79DE">
            <w:pPr>
              <w:spacing w:after="0" w:line="240" w:lineRule="auto"/>
              <w:rPr>
                <w:rFonts w:ascii="Arial" w:hAnsi="Arial" w:cs="Arial"/>
                <w:sz w:val="20"/>
                <w:szCs w:val="20"/>
              </w:rPr>
            </w:pPr>
            <w:r w:rsidRPr="001E4D44">
              <w:rPr>
                <w:rFonts w:ascii="Arial" w:hAnsi="Arial" w:cs="Arial"/>
                <w:sz w:val="20"/>
                <w:szCs w:val="20"/>
              </w:rPr>
              <w:t>KIPARSTVO  4</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80</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120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17</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1E4D44" w:rsidP="00AB79DE">
            <w:pPr>
              <w:tabs>
                <w:tab w:val="left" w:pos="2820"/>
              </w:tabs>
              <w:spacing w:before="40" w:after="0" w:line="240" w:lineRule="auto"/>
              <w:rPr>
                <w:rFonts w:ascii="Arial" w:hAnsi="Arial" w:cs="Arial"/>
                <w:color w:val="FF0000"/>
                <w:sz w:val="20"/>
                <w:szCs w:val="20"/>
              </w:rPr>
            </w:pPr>
            <w:r>
              <w:rPr>
                <w:rFonts w:ascii="Arial" w:hAnsi="Arial" w:cs="Arial"/>
                <w:sz w:val="20"/>
                <w:szCs w:val="20"/>
              </w:rPr>
              <w:t>UAKBO1</w:t>
            </w:r>
          </w:p>
        </w:tc>
        <w:tc>
          <w:tcPr>
            <w:tcW w:w="4077" w:type="dxa"/>
            <w:tcMar>
              <w:left w:w="57" w:type="dxa"/>
              <w:right w:w="57" w:type="dxa"/>
            </w:tcMar>
          </w:tcPr>
          <w:p w:rsidR="00E02E53" w:rsidRPr="001E4D44" w:rsidRDefault="00E02E53" w:rsidP="00AB79DE">
            <w:pPr>
              <w:spacing w:after="0" w:line="240" w:lineRule="auto"/>
              <w:rPr>
                <w:rFonts w:ascii="Arial" w:hAnsi="Arial" w:cs="Arial"/>
                <w:sz w:val="20"/>
                <w:szCs w:val="20"/>
              </w:rPr>
            </w:pPr>
            <w:r w:rsidRPr="001E4D44">
              <w:rPr>
                <w:rFonts w:ascii="Arial" w:hAnsi="Arial" w:cs="Arial"/>
                <w:sz w:val="20"/>
                <w:szCs w:val="20"/>
              </w:rPr>
              <w:t xml:space="preserve">DIPLOMSKI RAD </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50</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0</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85</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10</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1E4D44" w:rsidRDefault="00E02E53" w:rsidP="00AB79D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1E4D44" w:rsidRDefault="00E02E53" w:rsidP="00AB79D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1E4D44" w:rsidRDefault="00E02E53" w:rsidP="00AB79D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E02E53" w:rsidRPr="001E4D44" w:rsidRDefault="00E02E53" w:rsidP="00AB79DE">
            <w:pPr>
              <w:tabs>
                <w:tab w:val="left" w:pos="2820"/>
              </w:tabs>
              <w:spacing w:before="40" w:after="0" w:line="240" w:lineRule="auto"/>
              <w:rPr>
                <w:rFonts w:ascii="Arial" w:hAnsi="Arial" w:cs="Arial"/>
                <w:sz w:val="20"/>
                <w:szCs w:val="20"/>
              </w:rPr>
            </w:pPr>
            <w:r w:rsidRPr="001E4D44">
              <w:rPr>
                <w:rFonts w:ascii="Arial" w:hAnsi="Arial" w:cs="Arial"/>
                <w:sz w:val="20"/>
                <w:szCs w:val="20"/>
              </w:rPr>
              <w:t>Ukupno obvezni</w:t>
            </w:r>
          </w:p>
        </w:tc>
        <w:tc>
          <w:tcPr>
            <w:tcW w:w="624" w:type="dxa"/>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Pr>
                <w:rFonts w:ascii="Arial" w:hAnsi="Arial" w:cs="Arial"/>
                <w:sz w:val="20"/>
                <w:szCs w:val="20"/>
              </w:rPr>
              <w:t>150</w:t>
            </w:r>
          </w:p>
        </w:tc>
        <w:tc>
          <w:tcPr>
            <w:tcW w:w="624" w:type="dxa"/>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Pr>
                <w:rFonts w:ascii="Arial" w:hAnsi="Arial" w:cs="Arial"/>
                <w:sz w:val="20"/>
                <w:szCs w:val="20"/>
              </w:rPr>
              <w:t>205</w:t>
            </w:r>
          </w:p>
        </w:tc>
        <w:tc>
          <w:tcPr>
            <w:tcW w:w="680" w:type="dxa"/>
            <w:tcBorders>
              <w:righ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27</w:t>
            </w:r>
          </w:p>
        </w:tc>
      </w:tr>
      <w:tr w:rsidR="00E02E53" w:rsidRPr="00AF1EAA" w:rsidTr="00AB79DE">
        <w:tc>
          <w:tcPr>
            <w:tcW w:w="1050" w:type="dxa"/>
            <w:vMerge w:val="restart"/>
            <w:shd w:val="clear" w:color="auto" w:fill="CCFFFF"/>
            <w:vAlign w:val="center"/>
          </w:tcPr>
          <w:p w:rsidR="00E02E53" w:rsidRPr="00AF1EAA" w:rsidRDefault="00E02E53" w:rsidP="00AB79DE">
            <w:pPr>
              <w:tabs>
                <w:tab w:val="left" w:pos="2820"/>
              </w:tabs>
              <w:spacing w:before="40" w:after="0" w:line="240" w:lineRule="auto"/>
              <w:rPr>
                <w:rFonts w:ascii="Arial" w:hAnsi="Arial" w:cs="Arial"/>
                <w:sz w:val="20"/>
                <w:szCs w:val="20"/>
              </w:rPr>
            </w:pPr>
            <w:r w:rsidRPr="00AF1EAA">
              <w:rPr>
                <w:rFonts w:ascii="Arial" w:hAnsi="Arial" w:cs="Arial"/>
                <w:sz w:val="20"/>
                <w:szCs w:val="20"/>
              </w:rPr>
              <w:t>Izborni</w:t>
            </w: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r w:rsidRPr="00AF1EAA">
              <w:rPr>
                <w:rFonts w:ascii="Arial" w:hAnsi="Arial" w:cs="Arial"/>
                <w:sz w:val="20"/>
                <w:szCs w:val="20"/>
              </w:rPr>
              <w:t>UAA00I</w:t>
            </w:r>
          </w:p>
        </w:tc>
        <w:tc>
          <w:tcPr>
            <w:tcW w:w="4077" w:type="dxa"/>
            <w:tcMar>
              <w:left w:w="57" w:type="dxa"/>
              <w:right w:w="57" w:type="dxa"/>
            </w:tcMar>
          </w:tcPr>
          <w:p w:rsidR="00E02E53" w:rsidRPr="001E4D44" w:rsidRDefault="00E02E53" w:rsidP="00AB79DE">
            <w:pPr>
              <w:spacing w:after="0" w:line="240" w:lineRule="auto"/>
              <w:rPr>
                <w:rFonts w:ascii="Arial" w:hAnsi="Arial" w:cs="Arial"/>
                <w:sz w:val="20"/>
                <w:szCs w:val="20"/>
              </w:rPr>
            </w:pPr>
            <w:r w:rsidRPr="001E4D44">
              <w:rPr>
                <w:rFonts w:ascii="Arial" w:hAnsi="Arial" w:cs="Arial"/>
                <w:sz w:val="20"/>
                <w:szCs w:val="20"/>
              </w:rPr>
              <w:t>CRTANJE I POKRETNA SLIKA 2</w:t>
            </w:r>
          </w:p>
          <w:p w:rsidR="00E02E53" w:rsidRPr="001E4D44" w:rsidRDefault="00E02E53" w:rsidP="00AB79DE">
            <w:pPr>
              <w:tabs>
                <w:tab w:val="left" w:pos="2820"/>
              </w:tabs>
              <w:spacing w:before="40" w:after="0" w:line="240" w:lineRule="auto"/>
              <w:rPr>
                <w:rFonts w:ascii="Arial" w:hAnsi="Arial" w:cs="Arial"/>
                <w:sz w:val="20"/>
                <w:szCs w:val="20"/>
              </w:rPr>
            </w:pPr>
            <w:r w:rsidRPr="001E4D44">
              <w:rPr>
                <w:rFonts w:ascii="Arial" w:hAnsi="Arial" w:cs="Arial"/>
                <w:sz w:val="20"/>
                <w:szCs w:val="20"/>
              </w:rPr>
              <w:t xml:space="preserve"> (STORYBOARD) </w:t>
            </w: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30</w:t>
            </w: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0</w:t>
            </w: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15</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6D60B6" w:rsidRDefault="001E4D44" w:rsidP="00AB79DE">
            <w:pPr>
              <w:tabs>
                <w:tab w:val="left" w:pos="2820"/>
              </w:tabs>
              <w:spacing w:before="40" w:after="0" w:line="240" w:lineRule="auto"/>
              <w:rPr>
                <w:rFonts w:ascii="Arial" w:hAnsi="Arial" w:cs="Arial"/>
                <w:color w:val="FF0000"/>
                <w:sz w:val="20"/>
                <w:szCs w:val="20"/>
              </w:rPr>
            </w:pPr>
            <w:r>
              <w:rPr>
                <w:rFonts w:ascii="Arial" w:hAnsi="Arial" w:cs="Arial"/>
                <w:sz w:val="20"/>
                <w:szCs w:val="20"/>
              </w:rPr>
              <w:t>UAK605</w:t>
            </w:r>
          </w:p>
        </w:tc>
        <w:tc>
          <w:tcPr>
            <w:tcW w:w="4077" w:type="dxa"/>
            <w:tcMar>
              <w:left w:w="57" w:type="dxa"/>
              <w:right w:w="57" w:type="dxa"/>
            </w:tcMar>
          </w:tcPr>
          <w:p w:rsidR="00E02E53" w:rsidRPr="001E4D44" w:rsidRDefault="00E02E53" w:rsidP="00AB79DE">
            <w:pPr>
              <w:tabs>
                <w:tab w:val="right" w:pos="5738"/>
              </w:tabs>
              <w:spacing w:after="0" w:line="240" w:lineRule="auto"/>
              <w:rPr>
                <w:rFonts w:ascii="Arial" w:hAnsi="Arial" w:cs="Arial"/>
                <w:sz w:val="20"/>
                <w:szCs w:val="20"/>
              </w:rPr>
            </w:pPr>
            <w:r w:rsidRPr="001E4D44">
              <w:rPr>
                <w:rFonts w:ascii="Arial" w:hAnsi="Arial" w:cs="Arial"/>
                <w:sz w:val="20"/>
                <w:szCs w:val="20"/>
              </w:rPr>
              <w:t>UMJETNOST U KONTEKSTU 2</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15</w:t>
            </w: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p>
        </w:tc>
        <w:tc>
          <w:tcPr>
            <w:tcW w:w="624" w:type="dxa"/>
            <w:tcMar>
              <w:left w:w="57" w:type="dxa"/>
              <w:right w:w="57" w:type="dxa"/>
            </w:tcMar>
            <w:vAlign w:val="center"/>
          </w:tcPr>
          <w:p w:rsidR="00E02E53" w:rsidRPr="006D60B6" w:rsidRDefault="00E02E53" w:rsidP="00AB79DE">
            <w:pPr>
              <w:tabs>
                <w:tab w:val="left" w:pos="2820"/>
              </w:tabs>
              <w:spacing w:before="40" w:after="0" w:line="240" w:lineRule="auto"/>
              <w:jc w:val="center"/>
              <w:rPr>
                <w:rFonts w:ascii="Arial" w:hAnsi="Arial" w:cs="Arial"/>
                <w:color w:val="FF0000"/>
                <w:sz w:val="20"/>
                <w:szCs w:val="20"/>
              </w:rPr>
            </w:pPr>
            <w:r w:rsidRPr="006D60B6">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r w:rsidRPr="00AF1EAA">
              <w:rPr>
                <w:rFonts w:ascii="Arial" w:hAnsi="Arial" w:cs="Arial"/>
                <w:sz w:val="20"/>
                <w:szCs w:val="20"/>
              </w:rPr>
              <w:t>3</w:t>
            </w: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02E53" w:rsidRPr="00AF1EAA" w:rsidRDefault="00E02E53" w:rsidP="00AB79DE">
            <w:pPr>
              <w:tabs>
                <w:tab w:val="left" w:pos="2820"/>
              </w:tabs>
              <w:spacing w:before="40" w:after="0" w:line="240" w:lineRule="auto"/>
              <w:jc w:val="center"/>
              <w:rPr>
                <w:rFonts w:ascii="Arial" w:hAnsi="Arial" w:cs="Arial"/>
                <w:sz w:val="20"/>
                <w:szCs w:val="20"/>
              </w:rPr>
            </w:pPr>
          </w:p>
        </w:tc>
      </w:tr>
      <w:tr w:rsidR="00E02E53" w:rsidRPr="00AF1EAA" w:rsidTr="00AB79DE">
        <w:tc>
          <w:tcPr>
            <w:tcW w:w="1050" w:type="dxa"/>
            <w:vMerge/>
            <w:tcBorders>
              <w:bottom w:val="single" w:sz="12" w:space="0" w:color="auto"/>
            </w:tcBorders>
            <w:shd w:val="clear" w:color="auto" w:fill="CCFFFF"/>
          </w:tcPr>
          <w:p w:rsidR="00E02E53" w:rsidRPr="00AF1EAA" w:rsidRDefault="00E02E53" w:rsidP="00AB79DE">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02E53" w:rsidRPr="00AF1EAA" w:rsidRDefault="00E02E53" w:rsidP="00AB79DE">
            <w:pPr>
              <w:tabs>
                <w:tab w:val="left" w:pos="2820"/>
              </w:tabs>
              <w:spacing w:before="40" w:after="0" w:line="240" w:lineRule="auto"/>
              <w:rPr>
                <w:rFonts w:ascii="Arial" w:hAnsi="Arial" w:cs="Arial"/>
                <w:sz w:val="20"/>
                <w:szCs w:val="20"/>
              </w:rPr>
            </w:pPr>
            <w:r w:rsidRPr="00AF1EAA">
              <w:rPr>
                <w:rFonts w:ascii="Arial" w:hAnsi="Arial" w:cs="Arial"/>
                <w:sz w:val="20"/>
                <w:szCs w:val="20"/>
              </w:rPr>
              <w:t xml:space="preserve"> Student može odabrati 1 izborni predmet</w:t>
            </w:r>
          </w:p>
        </w:tc>
      </w:tr>
    </w:tbl>
    <w:p w:rsidR="00E02E53" w:rsidRPr="00AF1EAA" w:rsidRDefault="00E02E53" w:rsidP="00EC40FE">
      <w:pPr>
        <w:spacing w:before="40" w:after="40" w:line="240" w:lineRule="auto"/>
        <w:jc w:val="both"/>
        <w:rPr>
          <w:rFonts w:ascii="Arial" w:hAnsi="Arial" w:cs="Arial"/>
          <w:sz w:val="20"/>
          <w:szCs w:val="20"/>
        </w:rPr>
      </w:pPr>
    </w:p>
    <w:p w:rsidR="00E02E53" w:rsidRPr="00AF1EAA" w:rsidRDefault="00E02E53" w:rsidP="00EC40FE">
      <w:pPr>
        <w:spacing w:after="0" w:line="240" w:lineRule="auto"/>
        <w:jc w:val="both"/>
        <w:rPr>
          <w:rFonts w:ascii="Arial" w:hAnsi="Arial" w:cs="Arial"/>
          <w:sz w:val="20"/>
          <w:szCs w:val="20"/>
        </w:rPr>
      </w:pPr>
    </w:p>
    <w:p w:rsidR="00E02E53" w:rsidRPr="00AF1EAA" w:rsidRDefault="00E02E53" w:rsidP="00EC40FE">
      <w:pPr>
        <w:spacing w:before="40" w:after="40" w:line="240" w:lineRule="auto"/>
        <w:jc w:val="both"/>
        <w:rPr>
          <w:rFonts w:ascii="Arial" w:hAnsi="Arial" w:cs="Arial"/>
          <w:sz w:val="20"/>
          <w:szCs w:val="20"/>
        </w:rPr>
      </w:pPr>
    </w:p>
    <w:p w:rsidR="00E02E53" w:rsidRPr="00AF1EAA" w:rsidRDefault="00E02E53" w:rsidP="00EC40FE">
      <w:pPr>
        <w:rPr>
          <w:rFonts w:ascii="Arial" w:hAnsi="Arial" w:cs="Arial"/>
          <w:sz w:val="20"/>
          <w:szCs w:val="20"/>
          <w:lang w:eastAsia="hr-HR"/>
        </w:rPr>
      </w:pPr>
    </w:p>
    <w:sectPr w:rsidR="00E02E53" w:rsidRPr="00AF1EAA" w:rsidSect="00C413F1">
      <w:headerReference w:type="default" r:id="rId20"/>
      <w:footerReference w:type="default" r:id="rId21"/>
      <w:headerReference w:type="first" r:id="rId22"/>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D0" w:rsidRDefault="007856D0" w:rsidP="00722AA2">
      <w:pPr>
        <w:spacing w:after="0" w:line="240" w:lineRule="auto"/>
      </w:pPr>
      <w:r>
        <w:separator/>
      </w:r>
    </w:p>
  </w:endnote>
  <w:endnote w:type="continuationSeparator" w:id="0">
    <w:p w:rsidR="007856D0" w:rsidRDefault="007856D0"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69" w:rsidRDefault="00DE5769">
    <w:pPr>
      <w:pStyle w:val="Footer"/>
    </w:pPr>
  </w:p>
  <w:p w:rsidR="00DE5769" w:rsidRDefault="00DE5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D0" w:rsidRDefault="007856D0" w:rsidP="00722AA2">
      <w:pPr>
        <w:spacing w:after="0" w:line="240" w:lineRule="auto"/>
      </w:pPr>
      <w:r>
        <w:separator/>
      </w:r>
    </w:p>
  </w:footnote>
  <w:footnote w:type="continuationSeparator" w:id="0">
    <w:p w:rsidR="007856D0" w:rsidRDefault="007856D0"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69" w:rsidRPr="00F6579B" w:rsidRDefault="00DE5769" w:rsidP="00F6579B">
    <w:pPr>
      <w:pStyle w:val="Header"/>
    </w:pPr>
    <w:r>
      <w:rPr>
        <w:noProof/>
        <w:lang w:eastAsia="hr-HR"/>
      </w:rPr>
      <w:pict>
        <v:line id="Ravni poveznik 2" o:spid="_x0000_s2049" style="position:absolute;flip:x;z-index:5;visibility:visibl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strokecolor="#4579b8"/>
      </w:pict>
    </w:r>
    <w:r>
      <w:rPr>
        <w:noProof/>
        <w:lang w:eastAsia="hr-HR"/>
      </w:rPr>
      <w:pict>
        <v:shapetype id="_x0000_t202" coordsize="21600,21600" o:spt="202" path="m,l,21600r21600,l21600,xe">
          <v:stroke joinstyle="miter"/>
          <v:path gradientshapeok="t" o:connecttype="rect"/>
        </v:shapetype>
        <v:shape id="Tekstni okvir 475" o:spid="_x0000_s2050" type="#_x0000_t202" style="position:absolute;margin-left:0;margin-top:28.7pt;width:453.6pt;height:13.45pt;z-index:4;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IswIAAKQFAAAOAAAAZHJzL2Uyb0RvYy54bWysVNtu2zAMfR+wfxD07tpOlYuNOkUbx8OA&#10;7gK0+wBFlmOhtuRJSpxu2L+PknNr+jJs84MhidQhD3nEm9td26At10YomeH4KsKIS6ZKIdcZ/vZU&#10;BDOMjKWypI2SPMMv3ODb+ft3N32X8pGqVVNyjQBEmrTvMlxb26VhaFjNW2quVMclGCulW2phq9dh&#10;qWkP6G0TjqJoEvZKl51WjBsDp/lgxHOPX1Wc2S9VZbhFTYYhN+v/2v9X7h/Ob2i61rSrBdunQf8i&#10;i5YKCUGPUDm1FG20eAPVCqaVUZW9YqoNVVUJxj0HYBNHF2wea9pxzwWKY7pjmcz/g2Wft181EmWG&#10;yXSMkaQtNOmJPxsrBVLPW6GRM0CZ+s6k4P3Ygb/d3asdtNtTNt2DYs8GSbWoqVzzO61VX3NaQpqx&#10;uxmeXR1wjANZ9Z9UCdHoxioPtKt062oIVUGADu16ObaI7yxicDhOyPUkAhMDWzyNZrFPLqTp4Xan&#10;jf3AVYvcIsMaJODR6fbBWJcNTQ8uLphUhWgaLwOIAS7u0EXz3fuZRMlytpyRgIwmy4BEeR7cFQsS&#10;TIp4Os6v88Uij385/JiktShLLh3cQUkx+bNO7TU9aOCoJaMaUTo4l5LR69Wi0WhLQcmF/3xtwXJy&#10;C1+n4ckClwtK8YhE96MkKCazaUAKMg4SKGQQxcl9MolIQvLiNaUHIfm/U0J9hpPxaDyI5pT0BbfI&#10;f2+50bQVFmZFI9oMz45ONHVSW8rSt9BS0Qzrs1K49E+lgP4fGu2F6bQ4qNLuVjtAcWpdqfIFJKoV&#10;KAjEBgMOFrXSPzDqYVhk2HzfUM0xaj5KkHkSE+Kmi9/AQp+frg6nVDKAyDCzGqNhs7DDLNp0Wqxr&#10;iHF4UnfwKArh9XrKZ/+UYBR4Ovux5WbN+d57nYbr/Dc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3yWayLMCAACkBQAADgAA&#10;AAAAAAAAAAAAAAAuAgAAZHJzL2Uyb0RvYy54bWxQSwECLQAUAAYACAAAACEAXMz1P9sAAAAEAQAA&#10;DwAAAAAAAAAAAAAAAAANBQAAZHJzL2Rvd25yZXYueG1sUEsFBgAAAAAEAAQA8wAAABUGAAAAAA==&#10;" o:allowincell="f" filled="f" stroked="f">
          <v:textbox style="mso-next-textbox:#Tekstni okvir 475;mso-fit-shape-to-text:t" inset=",0,,0">
            <w:txbxContent>
              <w:p w:rsidR="00DE5769" w:rsidRPr="00AF7B5F" w:rsidRDefault="00DE5769" w:rsidP="00AF7B5F">
                <w:pPr>
                  <w:spacing w:after="0" w:line="240" w:lineRule="auto"/>
                  <w:jc w:val="right"/>
                  <w:rPr>
                    <w:rFonts w:ascii="Arial" w:hAnsi="Arial" w:cs="Arial"/>
                    <w:b/>
                    <w:color w:val="002060"/>
                    <w:sz w:val="20"/>
                    <w:szCs w:val="20"/>
                  </w:rPr>
                </w:pPr>
                <w:r w:rsidRPr="00AF7B5F">
                  <w:rPr>
                    <w:rFonts w:ascii="Arial" w:hAnsi="Arial" w:cs="Arial"/>
                    <w:b/>
                    <w:color w:val="002060"/>
                    <w:sz w:val="20"/>
                    <w:szCs w:val="20"/>
                  </w:rPr>
                  <w:t>Diplomski sveučilišni studij Kiparstvo</w:t>
                </w:r>
              </w:p>
              <w:p w:rsidR="00DE5769" w:rsidRPr="00AF7B5F" w:rsidRDefault="00DE5769" w:rsidP="00AF7B5F">
                <w:pPr>
                  <w:rPr>
                    <w:szCs w:val="20"/>
                  </w:rPr>
                </w:pPr>
              </w:p>
            </w:txbxContent>
          </v:textbox>
          <w10:wrap anchorx="margin" anchory="margin"/>
        </v:shape>
      </w:pict>
    </w:r>
    <w:r>
      <w:rPr>
        <w:noProof/>
        <w:lang w:eastAsia="hr-HR"/>
      </w:rPr>
      <w:pict>
        <v:shape id="Tekstni okvir 476" o:spid="_x0000_s2051" type="#_x0000_t202" style="position:absolute;margin-left:1903.8pt;margin-top:28.7pt;width:70.85pt;height:13.45pt;z-index:3;visibility:visible;mso-position-horizontal:right;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vBAIAAO4DAAAOAAAAZHJzL2Uyb0RvYy54bWysU9tu2zAMfR+wfxD0vtgpsrYz4hRdigwD&#10;unVAuw9gZDkWYosapcTOvn6UnKRB9zbsRRAvOuQ5pOZ3Q9eKvSZv0JZyOsml0FZhZeymlD9fVh9u&#10;pfABbAUtWl3Kg/bybvH+3bx3hb7CBttKk2AQ64velbIJwRVZ5lWjO/ATdNpysEbqILBJm6wi6Bm9&#10;a7OrPL/OeqTKESrtPXsfxqBcJPy61io81bXXQbSl5N5COimd63hmizkUGwLXGHVsA/6hiw6M5aJn&#10;qAcIIHZk/oLqjCL0WIeJwi7DujZKJw7MZpq/YfPcgNOJC4vj3Vkm//9g1ff9DxKmKuXs5loKCx0P&#10;6UVvfbBG4HZvSMQAy9Q7X3D2s+P8MHzGgcedKHv3iGrrhcVlA3aj74mwbzRU3OY0vswuno44PoKs&#10;+29YcTXYBUxAQ01d1JBVEYzO4zqcR6SHIBQ7P01ns5wjikPTm/x2+jFVgOL02JEPXzR2Il5KSbwB&#10;CRz2jz7EZqA4pcRaHltTrUzbJiNunV62JPbA+wJKaRtGCm8yuZ0jXOQW6YzEwrAekprpVYytsTow&#10;WcJx9fir8KVB+i1Fz2tXSv9rB6SlaL9aFizx4z1NBvOkS+/65AWrGKKUKpAUo7EM41bvHJlNwzVO&#10;w7lneVcmUX/t5zgUXqqkyPEDxK29tFPW6zdd/AE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mcmvBAIAAO4DAAAOAAAAAAAA&#10;AAAAAAAAAC4CAABkcnMvZTJvRG9jLnhtbFBLAQItABQABgAIAAAAIQA0aYEL2wAAAAQBAAAPAAAA&#10;AAAAAAAAAAAAAF4EAABkcnMvZG93bnJldi54bWxQSwUGAAAAAAQABADzAAAAZgUAAAAA&#10;" o:allowincell="f" fillcolor="#4f81bd" stroked="f">
          <v:textbox style="mso-next-textbox:#Tekstni okvir 476;mso-fit-shape-to-text:t" inset=",0,,0">
            <w:txbxContent>
              <w:p w:rsidR="00DE5769" w:rsidRPr="00D753D5" w:rsidRDefault="00DE5769">
                <w:pPr>
                  <w:spacing w:after="0" w:line="240" w:lineRule="auto"/>
                  <w:rPr>
                    <w:color w:val="FFFFFF"/>
                  </w:rPr>
                </w:pPr>
                <w:fldSimple w:instr="PAGE   \* MERGEFORMAT">
                  <w:r w:rsidR="00942353" w:rsidRPr="00942353">
                    <w:rPr>
                      <w:noProof/>
                      <w:color w:val="FFFFFF"/>
                    </w:rPr>
                    <w:t>1</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69" w:rsidRDefault="00DE5769">
    <w:pPr>
      <w:pStyle w:val="Header"/>
    </w:pPr>
  </w:p>
  <w:p w:rsidR="00DE5769" w:rsidRDefault="00DE5769">
    <w:pPr>
      <w:pStyle w:val="Header"/>
    </w:pPr>
  </w:p>
  <w:p w:rsidR="00DE5769" w:rsidRPr="00722AA2" w:rsidRDefault="00DE5769" w:rsidP="00722AA2">
    <w:pPr>
      <w:pStyle w:val="Header"/>
      <w:jc w:val="center"/>
      <w:rPr>
        <w:sz w:val="32"/>
        <w:szCs w:val="32"/>
      </w:rPr>
    </w:pPr>
    <w:r w:rsidRPr="00722AA2">
      <w:rPr>
        <w:rFonts w:ascii="Verdana" w:hAnsi="Verdana" w:cs="Arial"/>
        <w:b/>
        <w:color w:val="333399"/>
        <w:spacing w:val="100"/>
        <w:sz w:val="32"/>
        <w:szCs w:val="32"/>
      </w:rPr>
      <w:t>SVEUČILIŠTEUSPLITU</w:t>
    </w:r>
  </w:p>
  <w:p w:rsidR="00DE5769" w:rsidRDefault="00DE5769">
    <w:pPr>
      <w:pStyle w:val="Header"/>
    </w:pPr>
    <w:r>
      <w:rPr>
        <w:noProof/>
        <w:lang w:eastAsia="hr-HR"/>
      </w:rPr>
      <w:pict>
        <v:line id="Ravni poveznik 4" o:spid="_x0000_s2052" style="position:absolute;z-index:2;visibility:visible;mso-position-horizontal:center;mso-position-horizontal-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aX0QEAAAAEAAAOAAAAZHJzL2Uyb0RvYy54bWysU9uO0zAQfUfiHyy/06R7Exs13YddLS8I&#10;qgU+wHXGjYVvGpsk5esZO212BUgIxMskY885M+fY3txN1rABMGrvWr5e1ZyBk77T7tDyL58f37zl&#10;LCbhOmG8g5YfIfK77etXmzE0cOF7bzpARiQuNmNoeZ9SaKoqyh6siCsfwNGm8mhFohQPVYdiJHZr&#10;qou6vqlGj11ALyFGWn2YN/m28CsFMn1UKkJipuU0WyoRS9znWG03ojmgCL2WpzHEP0xhhXbUdKF6&#10;EEmwb6h/obJaoo9epZX0tvJKaQlFA6lZ1z+p+dSLAEULmRPDYlP8f7Tyw7BDpruWX3HmhKUjehKD&#10;0yz4Ab47/ZVdZY/GEBsqvXc7PGUx7DALnhTa/CUpbCq+HhdfYUpM0uL1zTWdFdkvz3vVMzBgTO/A&#10;W5Z/Wm60y5JFI4b3MVEzKj2X5GXjcoze6O5RG1MSPOzvDbJB5EOuLy9vb/PMBHxRRlmGVlnJPHv5&#10;S0cDM+0TKPKBpl2X9uUGwkIrpASX1ide46g6wxSNsADrPwNP9RkK5Xb+DXhBlM7epQVstfP4u+5p&#10;Oo+s5vqzA7PubMHed8dyqsUaumbFudOTyPf4ZV7gzw93+wMAAP//AwBQSwMEFAAGAAgAAAAhAJuT&#10;PXjZAAAABgEAAA8AAABkcnMvZG93bnJldi54bWxMj0tPwzAQhO9I/AdrkbhRu7zUpHEqhApHBAWJ&#10;qxtv4xQ/QrxNw79nEQc4zsxq5ttqNQUvRhxyl6KG+UyBwNgk28VWw9vrw8UCRCYTrfEpooYvzLCq&#10;T08qU9p0jC84bqgVXBJzaTQ4or6UMjcOg8mz1GPkbJeGYIjl0Eo7mCOXBy8vlbqVwXSRF5zp8d5h&#10;87E5BA20v96/f9rknkf1ROvGq6J4XGt9fjbdLUEQTvR3DD/4jA41M23TIdosvAZ+hNi9uQLB6aJQ&#10;cxDbX0PWlfyPX38DAAD//wMAUEsBAi0AFAAGAAgAAAAhALaDOJL+AAAA4QEAABMAAAAAAAAAAAAA&#10;AAAAAAAAAFtDb250ZW50X1R5cGVzXS54bWxQSwECLQAUAAYACAAAACEAOP0h/9YAAACUAQAACwAA&#10;AAAAAAAAAAAAAAAvAQAAX3JlbHMvLnJlbHNQSwECLQAUAAYACAAAACEA0wPWl9EBAAAABAAADgAA&#10;AAAAAAAAAAAAAAAuAgAAZHJzL2Uyb0RvYy54bWxQSwECLQAUAAYACAAAACEAm5M9eNkAAAAGAQAA&#10;DwAAAAAAAAAAAAAAAAArBAAAZHJzL2Rvd25yZXYueG1sUEsFBgAAAAAEAAQA8wAAADEFAAAAAA==&#10;" strokecolor="#039">
          <w10:wrap anchorx="margin"/>
          <w10:anchorlock/>
        </v:line>
      </w:pict>
    </w:r>
  </w:p>
  <w:p w:rsidR="00DE5769" w:rsidRDefault="00DE5769" w:rsidP="00927BED">
    <w:pPr>
      <w:pStyle w:val="Header"/>
      <w:jc w:val="center"/>
      <w:rPr>
        <w:rFonts w:ascii="Verdana" w:hAnsi="Verdana"/>
        <w:b/>
        <w:color w:val="003399"/>
        <w:sz w:val="24"/>
        <w:szCs w:val="24"/>
      </w:rPr>
    </w:pPr>
    <w:r w:rsidRPr="00E94D57">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2053" type="#_x0000_t75" alt="sveuciliste_logo_memo_3 copy" style="position:absolute;left:0;text-align:left;margin-left:0;margin-top:22.7pt;width:71.15pt;height:70.6pt;z-index:1;visibility:visible;mso-position-horizontal:center;mso-position-horizontal-relative:margin;mso-position-vertical-relative:page">
          <v:imagedata r:id="rId1" o:title=""/>
          <w10:wrap type="square" anchorx="margin" anchory="page"/>
          <w10:anchorlock/>
        </v:shape>
      </w:pict>
    </w:r>
    <w:r>
      <w:rPr>
        <w:noProof/>
        <w:lang w:val="en-US"/>
      </w:rPr>
      <w:t>UMJETNIČKA AKADEMIJA U SPLITU</w:t>
    </w:r>
  </w:p>
  <w:p w:rsidR="00DE5769" w:rsidRPr="00927BED" w:rsidRDefault="00DE5769"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5AA7993"/>
    <w:multiLevelType w:val="hybridMultilevel"/>
    <w:tmpl w:val="90104432"/>
    <w:lvl w:ilvl="0" w:tplc="91CCE804">
      <w:start w:val="2009"/>
      <w:numFmt w:val="decimal"/>
      <w:lvlText w:val="%1."/>
      <w:lvlJc w:val="left"/>
      <w:pPr>
        <w:tabs>
          <w:tab w:val="num" w:pos="1380"/>
        </w:tabs>
        <w:ind w:left="1380" w:hanging="10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0832260C"/>
    <w:multiLevelType w:val="hybridMultilevel"/>
    <w:tmpl w:val="6C8A4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15305"/>
    <w:multiLevelType w:val="hybridMultilevel"/>
    <w:tmpl w:val="39E0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D058F"/>
    <w:multiLevelType w:val="hybridMultilevel"/>
    <w:tmpl w:val="F6F4A6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005CF5"/>
    <w:multiLevelType w:val="hybridMultilevel"/>
    <w:tmpl w:val="A4C0D52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5E13B5"/>
    <w:multiLevelType w:val="hybridMultilevel"/>
    <w:tmpl w:val="D46A612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1A0F64CB"/>
    <w:multiLevelType w:val="multilevel"/>
    <w:tmpl w:val="1850158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A7232DE"/>
    <w:multiLevelType w:val="hybridMultilevel"/>
    <w:tmpl w:val="473E7AF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1F39138C"/>
    <w:multiLevelType w:val="multilevel"/>
    <w:tmpl w:val="48A09E38"/>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0CF69EB"/>
    <w:multiLevelType w:val="multilevel"/>
    <w:tmpl w:val="652E0F9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83527BF"/>
    <w:multiLevelType w:val="hybridMultilevel"/>
    <w:tmpl w:val="7B806942"/>
    <w:lvl w:ilvl="0" w:tplc="041A000F">
      <w:start w:val="2"/>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290A2F9D"/>
    <w:multiLevelType w:val="hybridMultilevel"/>
    <w:tmpl w:val="A03A58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2B0B3B"/>
    <w:multiLevelType w:val="hybridMultilevel"/>
    <w:tmpl w:val="224E7A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A065A0D"/>
    <w:multiLevelType w:val="multilevel"/>
    <w:tmpl w:val="FFB08CB4"/>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D9158CB"/>
    <w:multiLevelType w:val="hybridMultilevel"/>
    <w:tmpl w:val="EF32FA0C"/>
    <w:lvl w:ilvl="0" w:tplc="041A000F">
      <w:start w:val="1"/>
      <w:numFmt w:val="decimal"/>
      <w:lvlText w:val="%1."/>
      <w:lvlJc w:val="left"/>
      <w:pPr>
        <w:ind w:left="785" w:hanging="360"/>
      </w:pPr>
      <w:rPr>
        <w:rFonts w:cs="Times New Roman" w:hint="default"/>
      </w:rPr>
    </w:lvl>
    <w:lvl w:ilvl="1" w:tplc="041A0019" w:tentative="1">
      <w:start w:val="1"/>
      <w:numFmt w:val="lowerLetter"/>
      <w:lvlText w:val="%2."/>
      <w:lvlJc w:val="left"/>
      <w:pPr>
        <w:ind w:left="1505" w:hanging="360"/>
      </w:pPr>
      <w:rPr>
        <w:rFonts w:cs="Times New Roman"/>
      </w:rPr>
    </w:lvl>
    <w:lvl w:ilvl="2" w:tplc="041A001B" w:tentative="1">
      <w:start w:val="1"/>
      <w:numFmt w:val="lowerRoman"/>
      <w:lvlText w:val="%3."/>
      <w:lvlJc w:val="right"/>
      <w:pPr>
        <w:ind w:left="2225" w:hanging="180"/>
      </w:pPr>
      <w:rPr>
        <w:rFonts w:cs="Times New Roman"/>
      </w:rPr>
    </w:lvl>
    <w:lvl w:ilvl="3" w:tplc="041A000F" w:tentative="1">
      <w:start w:val="1"/>
      <w:numFmt w:val="decimal"/>
      <w:lvlText w:val="%4."/>
      <w:lvlJc w:val="left"/>
      <w:pPr>
        <w:ind w:left="2945" w:hanging="360"/>
      </w:pPr>
      <w:rPr>
        <w:rFonts w:cs="Times New Roman"/>
      </w:rPr>
    </w:lvl>
    <w:lvl w:ilvl="4" w:tplc="041A0019" w:tentative="1">
      <w:start w:val="1"/>
      <w:numFmt w:val="lowerLetter"/>
      <w:lvlText w:val="%5."/>
      <w:lvlJc w:val="left"/>
      <w:pPr>
        <w:ind w:left="3665" w:hanging="360"/>
      </w:pPr>
      <w:rPr>
        <w:rFonts w:cs="Times New Roman"/>
      </w:rPr>
    </w:lvl>
    <w:lvl w:ilvl="5" w:tplc="041A001B" w:tentative="1">
      <w:start w:val="1"/>
      <w:numFmt w:val="lowerRoman"/>
      <w:lvlText w:val="%6."/>
      <w:lvlJc w:val="right"/>
      <w:pPr>
        <w:ind w:left="4385" w:hanging="180"/>
      </w:pPr>
      <w:rPr>
        <w:rFonts w:cs="Times New Roman"/>
      </w:rPr>
    </w:lvl>
    <w:lvl w:ilvl="6" w:tplc="041A000F" w:tentative="1">
      <w:start w:val="1"/>
      <w:numFmt w:val="decimal"/>
      <w:lvlText w:val="%7."/>
      <w:lvlJc w:val="left"/>
      <w:pPr>
        <w:ind w:left="5105" w:hanging="360"/>
      </w:pPr>
      <w:rPr>
        <w:rFonts w:cs="Times New Roman"/>
      </w:rPr>
    </w:lvl>
    <w:lvl w:ilvl="7" w:tplc="041A0019" w:tentative="1">
      <w:start w:val="1"/>
      <w:numFmt w:val="lowerLetter"/>
      <w:lvlText w:val="%8."/>
      <w:lvlJc w:val="left"/>
      <w:pPr>
        <w:ind w:left="5825" w:hanging="360"/>
      </w:pPr>
      <w:rPr>
        <w:rFonts w:cs="Times New Roman"/>
      </w:rPr>
    </w:lvl>
    <w:lvl w:ilvl="8" w:tplc="041A001B" w:tentative="1">
      <w:start w:val="1"/>
      <w:numFmt w:val="lowerRoman"/>
      <w:lvlText w:val="%9."/>
      <w:lvlJc w:val="right"/>
      <w:pPr>
        <w:ind w:left="6545" w:hanging="180"/>
      </w:pPr>
      <w:rPr>
        <w:rFonts w:cs="Times New Roman"/>
      </w:rPr>
    </w:lvl>
  </w:abstractNum>
  <w:abstractNum w:abstractNumId="18">
    <w:nsid w:val="2F797061"/>
    <w:multiLevelType w:val="hybridMultilevel"/>
    <w:tmpl w:val="0728CC10"/>
    <w:lvl w:ilvl="0" w:tplc="F01ADA82">
      <w:start w:val="4"/>
      <w:numFmt w:val="decimal"/>
      <w:lvlText w:val="%1."/>
      <w:lvlJc w:val="left"/>
      <w:pPr>
        <w:ind w:left="36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32151C54"/>
    <w:multiLevelType w:val="hybridMultilevel"/>
    <w:tmpl w:val="9C6A25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09359D"/>
    <w:multiLevelType w:val="multilevel"/>
    <w:tmpl w:val="17BE3C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A56477A"/>
    <w:multiLevelType w:val="hybridMultilevel"/>
    <w:tmpl w:val="AA504A16"/>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2">
    <w:nsid w:val="3BD21CB5"/>
    <w:multiLevelType w:val="multilevel"/>
    <w:tmpl w:val="FB2C5C8E"/>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3">
    <w:nsid w:val="3E9A48B5"/>
    <w:multiLevelType w:val="hybridMultilevel"/>
    <w:tmpl w:val="4BEAA50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41C30967"/>
    <w:multiLevelType w:val="hybridMultilevel"/>
    <w:tmpl w:val="7674A88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43CD3FC1"/>
    <w:multiLevelType w:val="multilevel"/>
    <w:tmpl w:val="25C8E2BC"/>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6">
    <w:nsid w:val="483C78E6"/>
    <w:multiLevelType w:val="hybridMultilevel"/>
    <w:tmpl w:val="5BB247F0"/>
    <w:lvl w:ilvl="0" w:tplc="3814D634">
      <w:start w:val="2009"/>
      <w:numFmt w:val="decimal"/>
      <w:lvlText w:val="%1."/>
      <w:lvlJc w:val="left"/>
      <w:pPr>
        <w:tabs>
          <w:tab w:val="num" w:pos="1020"/>
        </w:tabs>
        <w:ind w:left="1020" w:hanging="600"/>
      </w:pPr>
      <w:rPr>
        <w:rFonts w:cs="Times New Roman" w:hint="default"/>
        <w:b/>
      </w:rPr>
    </w:lvl>
    <w:lvl w:ilvl="1" w:tplc="041A0019" w:tentative="1">
      <w:start w:val="1"/>
      <w:numFmt w:val="lowerLetter"/>
      <w:lvlText w:val="%2."/>
      <w:lvlJc w:val="left"/>
      <w:pPr>
        <w:tabs>
          <w:tab w:val="num" w:pos="1500"/>
        </w:tabs>
        <w:ind w:left="1500" w:hanging="360"/>
      </w:pPr>
      <w:rPr>
        <w:rFonts w:cs="Times New Roman"/>
      </w:rPr>
    </w:lvl>
    <w:lvl w:ilvl="2" w:tplc="041A001B" w:tentative="1">
      <w:start w:val="1"/>
      <w:numFmt w:val="lowerRoman"/>
      <w:lvlText w:val="%3."/>
      <w:lvlJc w:val="right"/>
      <w:pPr>
        <w:tabs>
          <w:tab w:val="num" w:pos="2220"/>
        </w:tabs>
        <w:ind w:left="2220" w:hanging="180"/>
      </w:pPr>
      <w:rPr>
        <w:rFonts w:cs="Times New Roman"/>
      </w:rPr>
    </w:lvl>
    <w:lvl w:ilvl="3" w:tplc="041A000F" w:tentative="1">
      <w:start w:val="1"/>
      <w:numFmt w:val="decimal"/>
      <w:lvlText w:val="%4."/>
      <w:lvlJc w:val="left"/>
      <w:pPr>
        <w:tabs>
          <w:tab w:val="num" w:pos="2940"/>
        </w:tabs>
        <w:ind w:left="2940" w:hanging="360"/>
      </w:pPr>
      <w:rPr>
        <w:rFonts w:cs="Times New Roman"/>
      </w:rPr>
    </w:lvl>
    <w:lvl w:ilvl="4" w:tplc="041A0019" w:tentative="1">
      <w:start w:val="1"/>
      <w:numFmt w:val="lowerLetter"/>
      <w:lvlText w:val="%5."/>
      <w:lvlJc w:val="left"/>
      <w:pPr>
        <w:tabs>
          <w:tab w:val="num" w:pos="3660"/>
        </w:tabs>
        <w:ind w:left="3660" w:hanging="360"/>
      </w:pPr>
      <w:rPr>
        <w:rFonts w:cs="Times New Roman"/>
      </w:rPr>
    </w:lvl>
    <w:lvl w:ilvl="5" w:tplc="041A001B" w:tentative="1">
      <w:start w:val="1"/>
      <w:numFmt w:val="lowerRoman"/>
      <w:lvlText w:val="%6."/>
      <w:lvlJc w:val="right"/>
      <w:pPr>
        <w:tabs>
          <w:tab w:val="num" w:pos="4380"/>
        </w:tabs>
        <w:ind w:left="4380" w:hanging="180"/>
      </w:pPr>
      <w:rPr>
        <w:rFonts w:cs="Times New Roman"/>
      </w:rPr>
    </w:lvl>
    <w:lvl w:ilvl="6" w:tplc="041A000F" w:tentative="1">
      <w:start w:val="1"/>
      <w:numFmt w:val="decimal"/>
      <w:lvlText w:val="%7."/>
      <w:lvlJc w:val="left"/>
      <w:pPr>
        <w:tabs>
          <w:tab w:val="num" w:pos="5100"/>
        </w:tabs>
        <w:ind w:left="5100" w:hanging="360"/>
      </w:pPr>
      <w:rPr>
        <w:rFonts w:cs="Times New Roman"/>
      </w:rPr>
    </w:lvl>
    <w:lvl w:ilvl="7" w:tplc="041A0019" w:tentative="1">
      <w:start w:val="1"/>
      <w:numFmt w:val="lowerLetter"/>
      <w:lvlText w:val="%8."/>
      <w:lvlJc w:val="left"/>
      <w:pPr>
        <w:tabs>
          <w:tab w:val="num" w:pos="5820"/>
        </w:tabs>
        <w:ind w:left="5820" w:hanging="360"/>
      </w:pPr>
      <w:rPr>
        <w:rFonts w:cs="Times New Roman"/>
      </w:rPr>
    </w:lvl>
    <w:lvl w:ilvl="8" w:tplc="041A001B" w:tentative="1">
      <w:start w:val="1"/>
      <w:numFmt w:val="lowerRoman"/>
      <w:lvlText w:val="%9."/>
      <w:lvlJc w:val="right"/>
      <w:pPr>
        <w:tabs>
          <w:tab w:val="num" w:pos="6540"/>
        </w:tabs>
        <w:ind w:left="6540" w:hanging="180"/>
      </w:pPr>
      <w:rPr>
        <w:rFonts w:cs="Times New Roman"/>
      </w:rPr>
    </w:lvl>
  </w:abstractNum>
  <w:abstractNum w:abstractNumId="27">
    <w:nsid w:val="516D1922"/>
    <w:multiLevelType w:val="hybridMultilevel"/>
    <w:tmpl w:val="830E3A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40D5077"/>
    <w:multiLevelType w:val="hybridMultilevel"/>
    <w:tmpl w:val="329600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7105BC8"/>
    <w:multiLevelType w:val="hybridMultilevel"/>
    <w:tmpl w:val="830E3A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9317427"/>
    <w:multiLevelType w:val="multilevel"/>
    <w:tmpl w:val="B2528A68"/>
    <w:lvl w:ilvl="0">
      <w:start w:val="2"/>
      <w:numFmt w:val="decimal"/>
      <w:lvlText w:val="%1."/>
      <w:lvlJc w:val="left"/>
      <w:pPr>
        <w:ind w:left="435" w:hanging="435"/>
      </w:pPr>
      <w:rPr>
        <w:rFonts w:cs="Times New Roman" w:hint="default"/>
      </w:rPr>
    </w:lvl>
    <w:lvl w:ilvl="1">
      <w:start w:val="12"/>
      <w:numFmt w:val="decimal"/>
      <w:lvlText w:val="%1.%2."/>
      <w:lvlJc w:val="left"/>
      <w:pPr>
        <w:ind w:left="435" w:hanging="435"/>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31">
    <w:nsid w:val="5DED1DF1"/>
    <w:multiLevelType w:val="hybridMultilevel"/>
    <w:tmpl w:val="2F7E4B28"/>
    <w:lvl w:ilvl="0" w:tplc="04090011">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E536048"/>
    <w:multiLevelType w:val="multilevel"/>
    <w:tmpl w:val="C860A138"/>
    <w:lvl w:ilvl="0">
      <w:start w:val="1"/>
      <w:numFmt w:val="decimal"/>
      <w:lvlText w:val="%1."/>
      <w:lvlJc w:val="left"/>
      <w:pPr>
        <w:ind w:left="2564" w:hanging="720"/>
      </w:pPr>
      <w:rPr>
        <w:rFonts w:cs="Times New Roman" w:hint="default"/>
      </w:rPr>
    </w:lvl>
    <w:lvl w:ilvl="1">
      <w:start w:val="1"/>
      <w:numFmt w:val="decimal"/>
      <w:pStyle w:val="Subtitle"/>
      <w:isLgl/>
      <w:lvlText w:val="%1.%2."/>
      <w:lvlJc w:val="left"/>
      <w:pPr>
        <w:ind w:left="2062" w:hanging="360"/>
      </w:pPr>
      <w:rPr>
        <w:rFonts w:cs="Times New Roman" w:hint="default"/>
        <w:b/>
        <w:sz w:val="24"/>
        <w:szCs w:val="24"/>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33">
    <w:nsid w:val="60ED35CC"/>
    <w:multiLevelType w:val="multilevel"/>
    <w:tmpl w:val="7292AA9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17C16E6"/>
    <w:multiLevelType w:val="hybridMultilevel"/>
    <w:tmpl w:val="1A72D6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nsid w:val="639C1412"/>
    <w:multiLevelType w:val="hybridMultilevel"/>
    <w:tmpl w:val="BA6C4E7A"/>
    <w:lvl w:ilvl="0" w:tplc="041A000F">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360"/>
        </w:tabs>
        <w:ind w:left="360" w:hanging="360"/>
      </w:pPr>
      <w:rPr>
        <w:rFonts w:cs="Times New Roman"/>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36">
    <w:nsid w:val="63C6799C"/>
    <w:multiLevelType w:val="hybridMultilevel"/>
    <w:tmpl w:val="33F227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nsid w:val="64C11527"/>
    <w:multiLevelType w:val="multilevel"/>
    <w:tmpl w:val="41FA84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7115560"/>
    <w:multiLevelType w:val="hybridMultilevel"/>
    <w:tmpl w:val="00A64FF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7FD12AD"/>
    <w:multiLevelType w:val="multilevel"/>
    <w:tmpl w:val="73F2986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9C9162D"/>
    <w:multiLevelType w:val="multilevel"/>
    <w:tmpl w:val="DAE2A67C"/>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1">
    <w:nsid w:val="6C4151D2"/>
    <w:multiLevelType w:val="hybridMultilevel"/>
    <w:tmpl w:val="7674A88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2">
    <w:nsid w:val="6D60443C"/>
    <w:multiLevelType w:val="multilevel"/>
    <w:tmpl w:val="041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6E1D145C"/>
    <w:multiLevelType w:val="hybridMultilevel"/>
    <w:tmpl w:val="9B8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nsid w:val="709543BC"/>
    <w:multiLevelType w:val="hybridMultilevel"/>
    <w:tmpl w:val="A70E623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46E77E6"/>
    <w:multiLevelType w:val="hybridMultilevel"/>
    <w:tmpl w:val="1E88D016"/>
    <w:lvl w:ilvl="0" w:tplc="EB084BA2">
      <w:start w:val="5"/>
      <w:numFmt w:val="bullet"/>
      <w:lvlText w:val="-"/>
      <w:lvlJc w:val="left"/>
      <w:pPr>
        <w:ind w:left="720" w:hanging="360"/>
      </w:pPr>
      <w:rPr>
        <w:rFonts w:ascii="Calibri" w:eastAsia="Times New Roman" w:hAnsi="Calibri" w:hint="default"/>
        <w:color w:val="00000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D4227F8"/>
    <w:multiLevelType w:val="multilevel"/>
    <w:tmpl w:val="028623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2"/>
  </w:num>
  <w:num w:numId="2">
    <w:abstractNumId w:val="47"/>
  </w:num>
  <w:num w:numId="3">
    <w:abstractNumId w:val="39"/>
  </w:num>
  <w:num w:numId="4">
    <w:abstractNumId w:val="36"/>
  </w:num>
  <w:num w:numId="5">
    <w:abstractNumId w:val="45"/>
  </w:num>
  <w:num w:numId="6">
    <w:abstractNumId w:val="40"/>
  </w:num>
  <w:num w:numId="7">
    <w:abstractNumId w:val="37"/>
  </w:num>
  <w:num w:numId="8">
    <w:abstractNumId w:val="16"/>
  </w:num>
  <w:num w:numId="9">
    <w:abstractNumId w:val="11"/>
  </w:num>
  <w:num w:numId="10">
    <w:abstractNumId w:val="10"/>
  </w:num>
  <w:num w:numId="11">
    <w:abstractNumId w:val="8"/>
  </w:num>
  <w:num w:numId="12">
    <w:abstractNumId w:val="30"/>
  </w:num>
  <w:num w:numId="13">
    <w:abstractNumId w:val="22"/>
  </w:num>
  <w:num w:numId="14">
    <w:abstractNumId w:val="19"/>
  </w:num>
  <w:num w:numId="15">
    <w:abstractNumId w:val="9"/>
  </w:num>
  <w:num w:numId="16">
    <w:abstractNumId w:val="33"/>
  </w:num>
  <w:num w:numId="17">
    <w:abstractNumId w:val="21"/>
  </w:num>
  <w:num w:numId="18">
    <w:abstractNumId w:val="18"/>
  </w:num>
  <w:num w:numId="19">
    <w:abstractNumId w:val="3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6"/>
  </w:num>
  <w:num w:numId="23">
    <w:abstractNumId w:val="5"/>
  </w:num>
  <w:num w:numId="24">
    <w:abstractNumId w:val="23"/>
  </w:num>
  <w:num w:numId="25">
    <w:abstractNumId w:val="20"/>
  </w:num>
  <w:num w:numId="26">
    <w:abstractNumId w:val="15"/>
  </w:num>
  <w:num w:numId="27">
    <w:abstractNumId w:val="34"/>
  </w:num>
  <w:num w:numId="28">
    <w:abstractNumId w:val="17"/>
  </w:num>
  <w:num w:numId="29">
    <w:abstractNumId w:val="2"/>
  </w:num>
  <w:num w:numId="30">
    <w:abstractNumId w:val="26"/>
  </w:num>
  <w:num w:numId="31">
    <w:abstractNumId w:val="13"/>
  </w:num>
  <w:num w:numId="32">
    <w:abstractNumId w:val="46"/>
  </w:num>
  <w:num w:numId="33">
    <w:abstractNumId w:val="0"/>
  </w:num>
  <w:num w:numId="34">
    <w:abstractNumId w:val="1"/>
  </w:num>
  <w:num w:numId="35">
    <w:abstractNumId w:val="29"/>
  </w:num>
  <w:num w:numId="36">
    <w:abstractNumId w:val="27"/>
  </w:num>
  <w:num w:numId="37">
    <w:abstractNumId w:val="41"/>
  </w:num>
  <w:num w:numId="38">
    <w:abstractNumId w:val="24"/>
  </w:num>
  <w:num w:numId="39">
    <w:abstractNumId w:val="28"/>
  </w:num>
  <w:num w:numId="40">
    <w:abstractNumId w:val="14"/>
  </w:num>
  <w:num w:numId="41">
    <w:abstractNumId w:val="31"/>
  </w:num>
  <w:num w:numId="42">
    <w:abstractNumId w:val="44"/>
  </w:num>
  <w:num w:numId="43">
    <w:abstractNumId w:val="12"/>
  </w:num>
  <w:num w:numId="44">
    <w:abstractNumId w:val="3"/>
  </w:num>
  <w:num w:numId="45">
    <w:abstractNumId w:val="7"/>
  </w:num>
  <w:num w:numId="46">
    <w:abstractNumId w:val="38"/>
  </w:num>
  <w:num w:numId="47">
    <w:abstractNumId w:val="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oNotTrackMoves/>
  <w:defaultTabStop w:val="709"/>
  <w:hyphenationZone w:val="425"/>
  <w:doNotShadeFormData/>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AA2"/>
    <w:rsid w:val="0000517F"/>
    <w:rsid w:val="00006724"/>
    <w:rsid w:val="000118EB"/>
    <w:rsid w:val="00011D92"/>
    <w:rsid w:val="0001646B"/>
    <w:rsid w:val="000255E7"/>
    <w:rsid w:val="000334C3"/>
    <w:rsid w:val="00034A3A"/>
    <w:rsid w:val="0003542E"/>
    <w:rsid w:val="0004159E"/>
    <w:rsid w:val="000423EA"/>
    <w:rsid w:val="0004337A"/>
    <w:rsid w:val="0004700C"/>
    <w:rsid w:val="00047BA4"/>
    <w:rsid w:val="000504A3"/>
    <w:rsid w:val="00055728"/>
    <w:rsid w:val="00056955"/>
    <w:rsid w:val="0006106E"/>
    <w:rsid w:val="00064004"/>
    <w:rsid w:val="000717CE"/>
    <w:rsid w:val="000736D3"/>
    <w:rsid w:val="000801C7"/>
    <w:rsid w:val="000A5313"/>
    <w:rsid w:val="000B3B8D"/>
    <w:rsid w:val="000B5051"/>
    <w:rsid w:val="000C06E7"/>
    <w:rsid w:val="000C4444"/>
    <w:rsid w:val="000C6F5D"/>
    <w:rsid w:val="000E012F"/>
    <w:rsid w:val="000E0783"/>
    <w:rsid w:val="000E2117"/>
    <w:rsid w:val="000E3C21"/>
    <w:rsid w:val="000E3E6A"/>
    <w:rsid w:val="000F493A"/>
    <w:rsid w:val="000F57F5"/>
    <w:rsid w:val="001013EF"/>
    <w:rsid w:val="00105910"/>
    <w:rsid w:val="00112B54"/>
    <w:rsid w:val="00120C49"/>
    <w:rsid w:val="001227F8"/>
    <w:rsid w:val="00126C92"/>
    <w:rsid w:val="00133F48"/>
    <w:rsid w:val="00135FFD"/>
    <w:rsid w:val="00137DD6"/>
    <w:rsid w:val="001414A8"/>
    <w:rsid w:val="001427AD"/>
    <w:rsid w:val="00153EE7"/>
    <w:rsid w:val="00156BED"/>
    <w:rsid w:val="001607B0"/>
    <w:rsid w:val="00162CFB"/>
    <w:rsid w:val="00163EA1"/>
    <w:rsid w:val="001661FB"/>
    <w:rsid w:val="0017021C"/>
    <w:rsid w:val="00177198"/>
    <w:rsid w:val="00182DEC"/>
    <w:rsid w:val="00186734"/>
    <w:rsid w:val="00190503"/>
    <w:rsid w:val="00196D12"/>
    <w:rsid w:val="001A24EE"/>
    <w:rsid w:val="001A38B2"/>
    <w:rsid w:val="001A6F49"/>
    <w:rsid w:val="001A7A85"/>
    <w:rsid w:val="001B3C40"/>
    <w:rsid w:val="001B554D"/>
    <w:rsid w:val="001C3002"/>
    <w:rsid w:val="001C612A"/>
    <w:rsid w:val="001C7090"/>
    <w:rsid w:val="001C7A43"/>
    <w:rsid w:val="001D1588"/>
    <w:rsid w:val="001D2942"/>
    <w:rsid w:val="001D46EC"/>
    <w:rsid w:val="001E4D44"/>
    <w:rsid w:val="001F470E"/>
    <w:rsid w:val="001F6601"/>
    <w:rsid w:val="0020392C"/>
    <w:rsid w:val="00204CCD"/>
    <w:rsid w:val="0020768F"/>
    <w:rsid w:val="002134C4"/>
    <w:rsid w:val="00221774"/>
    <w:rsid w:val="00227E6E"/>
    <w:rsid w:val="002315AF"/>
    <w:rsid w:val="00233F2E"/>
    <w:rsid w:val="002341FD"/>
    <w:rsid w:val="00234D76"/>
    <w:rsid w:val="00237254"/>
    <w:rsid w:val="00244460"/>
    <w:rsid w:val="0025663D"/>
    <w:rsid w:val="00264D21"/>
    <w:rsid w:val="00265F88"/>
    <w:rsid w:val="00270993"/>
    <w:rsid w:val="00290247"/>
    <w:rsid w:val="002917C0"/>
    <w:rsid w:val="00293616"/>
    <w:rsid w:val="00293FB7"/>
    <w:rsid w:val="0029537E"/>
    <w:rsid w:val="00295C17"/>
    <w:rsid w:val="00297BF8"/>
    <w:rsid w:val="002B1E58"/>
    <w:rsid w:val="002B4810"/>
    <w:rsid w:val="002B4AD6"/>
    <w:rsid w:val="002C2274"/>
    <w:rsid w:val="002C7B2C"/>
    <w:rsid w:val="002D40F3"/>
    <w:rsid w:val="002E1FC1"/>
    <w:rsid w:val="002F3015"/>
    <w:rsid w:val="002F36AA"/>
    <w:rsid w:val="0030070A"/>
    <w:rsid w:val="00305DE3"/>
    <w:rsid w:val="00306343"/>
    <w:rsid w:val="003070CC"/>
    <w:rsid w:val="003113F2"/>
    <w:rsid w:val="00314225"/>
    <w:rsid w:val="00321CA0"/>
    <w:rsid w:val="003221B4"/>
    <w:rsid w:val="00324C7B"/>
    <w:rsid w:val="00326332"/>
    <w:rsid w:val="00340FD2"/>
    <w:rsid w:val="00341D5C"/>
    <w:rsid w:val="00347B3E"/>
    <w:rsid w:val="0035402A"/>
    <w:rsid w:val="0035578F"/>
    <w:rsid w:val="003607B4"/>
    <w:rsid w:val="00362199"/>
    <w:rsid w:val="00362654"/>
    <w:rsid w:val="0036478C"/>
    <w:rsid w:val="003676FD"/>
    <w:rsid w:val="00370393"/>
    <w:rsid w:val="00373415"/>
    <w:rsid w:val="003736A0"/>
    <w:rsid w:val="00375375"/>
    <w:rsid w:val="00375DFD"/>
    <w:rsid w:val="0037608A"/>
    <w:rsid w:val="0038514A"/>
    <w:rsid w:val="0038521C"/>
    <w:rsid w:val="00395A8E"/>
    <w:rsid w:val="003960AB"/>
    <w:rsid w:val="0039664B"/>
    <w:rsid w:val="003A68EE"/>
    <w:rsid w:val="003B0560"/>
    <w:rsid w:val="003B3BD3"/>
    <w:rsid w:val="003B7A3D"/>
    <w:rsid w:val="0040013F"/>
    <w:rsid w:val="00400EE4"/>
    <w:rsid w:val="00401951"/>
    <w:rsid w:val="0040551F"/>
    <w:rsid w:val="00412042"/>
    <w:rsid w:val="00421338"/>
    <w:rsid w:val="004256D6"/>
    <w:rsid w:val="00427DDA"/>
    <w:rsid w:val="0043264E"/>
    <w:rsid w:val="004362B0"/>
    <w:rsid w:val="00442FB5"/>
    <w:rsid w:val="0044424E"/>
    <w:rsid w:val="00475D11"/>
    <w:rsid w:val="00477914"/>
    <w:rsid w:val="00481193"/>
    <w:rsid w:val="00487D45"/>
    <w:rsid w:val="00487ED9"/>
    <w:rsid w:val="00492225"/>
    <w:rsid w:val="00494DA0"/>
    <w:rsid w:val="00495AE6"/>
    <w:rsid w:val="004A2004"/>
    <w:rsid w:val="004A4E15"/>
    <w:rsid w:val="004A76A1"/>
    <w:rsid w:val="004B0BD5"/>
    <w:rsid w:val="004B2810"/>
    <w:rsid w:val="004B2948"/>
    <w:rsid w:val="004B7896"/>
    <w:rsid w:val="004B7B40"/>
    <w:rsid w:val="004C73B1"/>
    <w:rsid w:val="004D4FC6"/>
    <w:rsid w:val="004D619F"/>
    <w:rsid w:val="004D6C4A"/>
    <w:rsid w:val="004F0113"/>
    <w:rsid w:val="004F57CD"/>
    <w:rsid w:val="0050113E"/>
    <w:rsid w:val="00502DE1"/>
    <w:rsid w:val="00503491"/>
    <w:rsid w:val="00506084"/>
    <w:rsid w:val="0051105B"/>
    <w:rsid w:val="0051188B"/>
    <w:rsid w:val="005232B2"/>
    <w:rsid w:val="005240EF"/>
    <w:rsid w:val="0053712A"/>
    <w:rsid w:val="00540BE9"/>
    <w:rsid w:val="00545B17"/>
    <w:rsid w:val="00547D29"/>
    <w:rsid w:val="00561D8F"/>
    <w:rsid w:val="00562708"/>
    <w:rsid w:val="00567C82"/>
    <w:rsid w:val="00570E20"/>
    <w:rsid w:val="0057142D"/>
    <w:rsid w:val="00582178"/>
    <w:rsid w:val="0058226C"/>
    <w:rsid w:val="00583A3C"/>
    <w:rsid w:val="0058660F"/>
    <w:rsid w:val="00587D84"/>
    <w:rsid w:val="00592F65"/>
    <w:rsid w:val="005945D3"/>
    <w:rsid w:val="005A3EBC"/>
    <w:rsid w:val="005B62E4"/>
    <w:rsid w:val="005C30F7"/>
    <w:rsid w:val="005D34FE"/>
    <w:rsid w:val="005E764E"/>
    <w:rsid w:val="005F12E7"/>
    <w:rsid w:val="005F58A7"/>
    <w:rsid w:val="005F64D1"/>
    <w:rsid w:val="00601891"/>
    <w:rsid w:val="00601DBE"/>
    <w:rsid w:val="006036BC"/>
    <w:rsid w:val="00604EB1"/>
    <w:rsid w:val="00606F96"/>
    <w:rsid w:val="006114F0"/>
    <w:rsid w:val="00614260"/>
    <w:rsid w:val="0061478E"/>
    <w:rsid w:val="00615E54"/>
    <w:rsid w:val="00615ED0"/>
    <w:rsid w:val="00621FD1"/>
    <w:rsid w:val="00624C7E"/>
    <w:rsid w:val="00632EE9"/>
    <w:rsid w:val="00633584"/>
    <w:rsid w:val="0064461C"/>
    <w:rsid w:val="0064507A"/>
    <w:rsid w:val="00651B1A"/>
    <w:rsid w:val="00651EB8"/>
    <w:rsid w:val="00654BCC"/>
    <w:rsid w:val="00656047"/>
    <w:rsid w:val="00660CE4"/>
    <w:rsid w:val="00667252"/>
    <w:rsid w:val="006707C3"/>
    <w:rsid w:val="00670F8C"/>
    <w:rsid w:val="0067144D"/>
    <w:rsid w:val="0067295A"/>
    <w:rsid w:val="00675407"/>
    <w:rsid w:val="00675F9A"/>
    <w:rsid w:val="00681945"/>
    <w:rsid w:val="00683EEA"/>
    <w:rsid w:val="00692198"/>
    <w:rsid w:val="00697F41"/>
    <w:rsid w:val="006A10E2"/>
    <w:rsid w:val="006A1FDA"/>
    <w:rsid w:val="006A39DA"/>
    <w:rsid w:val="006A4087"/>
    <w:rsid w:val="006A4845"/>
    <w:rsid w:val="006B0AFF"/>
    <w:rsid w:val="006B7774"/>
    <w:rsid w:val="006C41DE"/>
    <w:rsid w:val="006C5881"/>
    <w:rsid w:val="006D0F2A"/>
    <w:rsid w:val="006D1770"/>
    <w:rsid w:val="006D4229"/>
    <w:rsid w:val="006D60B6"/>
    <w:rsid w:val="006D77DF"/>
    <w:rsid w:val="006F154D"/>
    <w:rsid w:val="006F5814"/>
    <w:rsid w:val="0070237F"/>
    <w:rsid w:val="007034BC"/>
    <w:rsid w:val="00706AF0"/>
    <w:rsid w:val="00707209"/>
    <w:rsid w:val="00712356"/>
    <w:rsid w:val="00716BF7"/>
    <w:rsid w:val="007174BF"/>
    <w:rsid w:val="0072204C"/>
    <w:rsid w:val="00722AA2"/>
    <w:rsid w:val="00725FD6"/>
    <w:rsid w:val="00735D8F"/>
    <w:rsid w:val="00742773"/>
    <w:rsid w:val="00742B89"/>
    <w:rsid w:val="00745C5E"/>
    <w:rsid w:val="007503F8"/>
    <w:rsid w:val="0075199C"/>
    <w:rsid w:val="00757CB4"/>
    <w:rsid w:val="00770B5A"/>
    <w:rsid w:val="0077245B"/>
    <w:rsid w:val="0078343F"/>
    <w:rsid w:val="00785684"/>
    <w:rsid w:val="007856D0"/>
    <w:rsid w:val="00786B78"/>
    <w:rsid w:val="00792987"/>
    <w:rsid w:val="007A4284"/>
    <w:rsid w:val="007A5AC7"/>
    <w:rsid w:val="007B0FA5"/>
    <w:rsid w:val="007B48D3"/>
    <w:rsid w:val="007B623D"/>
    <w:rsid w:val="007B6E73"/>
    <w:rsid w:val="007C69E9"/>
    <w:rsid w:val="007D04BA"/>
    <w:rsid w:val="007D0D64"/>
    <w:rsid w:val="007D43CD"/>
    <w:rsid w:val="007D5561"/>
    <w:rsid w:val="007E1D67"/>
    <w:rsid w:val="007E1E40"/>
    <w:rsid w:val="007E1F17"/>
    <w:rsid w:val="007E40EF"/>
    <w:rsid w:val="007E42BC"/>
    <w:rsid w:val="007E7EED"/>
    <w:rsid w:val="008026C7"/>
    <w:rsid w:val="00805B1B"/>
    <w:rsid w:val="008105F6"/>
    <w:rsid w:val="0081762F"/>
    <w:rsid w:val="008200E2"/>
    <w:rsid w:val="00820FA5"/>
    <w:rsid w:val="0082297B"/>
    <w:rsid w:val="0082385D"/>
    <w:rsid w:val="00825651"/>
    <w:rsid w:val="00826127"/>
    <w:rsid w:val="00826950"/>
    <w:rsid w:val="00831726"/>
    <w:rsid w:val="00840530"/>
    <w:rsid w:val="0084064A"/>
    <w:rsid w:val="00841E3F"/>
    <w:rsid w:val="0084280C"/>
    <w:rsid w:val="008460FA"/>
    <w:rsid w:val="008475B9"/>
    <w:rsid w:val="00851FA3"/>
    <w:rsid w:val="008544A2"/>
    <w:rsid w:val="00854EF9"/>
    <w:rsid w:val="00864B9E"/>
    <w:rsid w:val="00871565"/>
    <w:rsid w:val="00871A11"/>
    <w:rsid w:val="00880949"/>
    <w:rsid w:val="00883580"/>
    <w:rsid w:val="00886855"/>
    <w:rsid w:val="00891062"/>
    <w:rsid w:val="00896CCB"/>
    <w:rsid w:val="00897A82"/>
    <w:rsid w:val="008A14F3"/>
    <w:rsid w:val="008A6EA6"/>
    <w:rsid w:val="008A71D6"/>
    <w:rsid w:val="008B6551"/>
    <w:rsid w:val="008B7BE6"/>
    <w:rsid w:val="008C0387"/>
    <w:rsid w:val="008C1979"/>
    <w:rsid w:val="008C73A2"/>
    <w:rsid w:val="008D4875"/>
    <w:rsid w:val="008D4907"/>
    <w:rsid w:val="008D7D3E"/>
    <w:rsid w:val="008E2774"/>
    <w:rsid w:val="008F430A"/>
    <w:rsid w:val="008F50BE"/>
    <w:rsid w:val="008F52CF"/>
    <w:rsid w:val="009005CB"/>
    <w:rsid w:val="009070E6"/>
    <w:rsid w:val="00913B1C"/>
    <w:rsid w:val="009165EB"/>
    <w:rsid w:val="0092043D"/>
    <w:rsid w:val="00927BED"/>
    <w:rsid w:val="00931BF8"/>
    <w:rsid w:val="00932787"/>
    <w:rsid w:val="00942353"/>
    <w:rsid w:val="0094544B"/>
    <w:rsid w:val="00951936"/>
    <w:rsid w:val="00952E3A"/>
    <w:rsid w:val="00962399"/>
    <w:rsid w:val="00966B38"/>
    <w:rsid w:val="009717F8"/>
    <w:rsid w:val="00977448"/>
    <w:rsid w:val="009872EE"/>
    <w:rsid w:val="009B2CAB"/>
    <w:rsid w:val="009B4E32"/>
    <w:rsid w:val="009D04F2"/>
    <w:rsid w:val="009D3133"/>
    <w:rsid w:val="009D417E"/>
    <w:rsid w:val="009D638F"/>
    <w:rsid w:val="009E0498"/>
    <w:rsid w:val="009E0EC3"/>
    <w:rsid w:val="009F0D5D"/>
    <w:rsid w:val="009F1B0D"/>
    <w:rsid w:val="009F1F61"/>
    <w:rsid w:val="00A01B64"/>
    <w:rsid w:val="00A04731"/>
    <w:rsid w:val="00A05C68"/>
    <w:rsid w:val="00A11323"/>
    <w:rsid w:val="00A12CFD"/>
    <w:rsid w:val="00A24C05"/>
    <w:rsid w:val="00A32687"/>
    <w:rsid w:val="00A371CC"/>
    <w:rsid w:val="00A44802"/>
    <w:rsid w:val="00A624F9"/>
    <w:rsid w:val="00A77B72"/>
    <w:rsid w:val="00A811DE"/>
    <w:rsid w:val="00A83EBB"/>
    <w:rsid w:val="00A85ECB"/>
    <w:rsid w:val="00A97707"/>
    <w:rsid w:val="00AA14D9"/>
    <w:rsid w:val="00AA438C"/>
    <w:rsid w:val="00AA5B6C"/>
    <w:rsid w:val="00AA7BCC"/>
    <w:rsid w:val="00AB5870"/>
    <w:rsid w:val="00AB79DE"/>
    <w:rsid w:val="00AB7C23"/>
    <w:rsid w:val="00AC0BB8"/>
    <w:rsid w:val="00AC254E"/>
    <w:rsid w:val="00AC6DAC"/>
    <w:rsid w:val="00AD5CF7"/>
    <w:rsid w:val="00AF1EAA"/>
    <w:rsid w:val="00AF2411"/>
    <w:rsid w:val="00AF42BE"/>
    <w:rsid w:val="00AF7B5F"/>
    <w:rsid w:val="00B0360C"/>
    <w:rsid w:val="00B147FE"/>
    <w:rsid w:val="00B14921"/>
    <w:rsid w:val="00B16572"/>
    <w:rsid w:val="00B20555"/>
    <w:rsid w:val="00B208C8"/>
    <w:rsid w:val="00B22467"/>
    <w:rsid w:val="00B345F0"/>
    <w:rsid w:val="00B42217"/>
    <w:rsid w:val="00B42FE2"/>
    <w:rsid w:val="00B467A1"/>
    <w:rsid w:val="00B475BA"/>
    <w:rsid w:val="00B50F52"/>
    <w:rsid w:val="00B548CD"/>
    <w:rsid w:val="00B54EE2"/>
    <w:rsid w:val="00B57136"/>
    <w:rsid w:val="00B5752D"/>
    <w:rsid w:val="00B6196D"/>
    <w:rsid w:val="00B63E56"/>
    <w:rsid w:val="00B65950"/>
    <w:rsid w:val="00B65C5B"/>
    <w:rsid w:val="00B6675F"/>
    <w:rsid w:val="00B71FFB"/>
    <w:rsid w:val="00B7672D"/>
    <w:rsid w:val="00B840A5"/>
    <w:rsid w:val="00B858AC"/>
    <w:rsid w:val="00B92D62"/>
    <w:rsid w:val="00B944A6"/>
    <w:rsid w:val="00B95C49"/>
    <w:rsid w:val="00BB1077"/>
    <w:rsid w:val="00BB4092"/>
    <w:rsid w:val="00BB77D2"/>
    <w:rsid w:val="00BC7958"/>
    <w:rsid w:val="00BD1C14"/>
    <w:rsid w:val="00BD2193"/>
    <w:rsid w:val="00BD2C02"/>
    <w:rsid w:val="00BD6AB1"/>
    <w:rsid w:val="00BE234A"/>
    <w:rsid w:val="00BF4B79"/>
    <w:rsid w:val="00C114C9"/>
    <w:rsid w:val="00C13A9A"/>
    <w:rsid w:val="00C27316"/>
    <w:rsid w:val="00C30A47"/>
    <w:rsid w:val="00C37990"/>
    <w:rsid w:val="00C413F1"/>
    <w:rsid w:val="00C43C0E"/>
    <w:rsid w:val="00C45103"/>
    <w:rsid w:val="00C469C6"/>
    <w:rsid w:val="00C51DD5"/>
    <w:rsid w:val="00C523D0"/>
    <w:rsid w:val="00C54171"/>
    <w:rsid w:val="00C5544A"/>
    <w:rsid w:val="00C56DA4"/>
    <w:rsid w:val="00C6079B"/>
    <w:rsid w:val="00C61276"/>
    <w:rsid w:val="00C61EC9"/>
    <w:rsid w:val="00C620B9"/>
    <w:rsid w:val="00C63540"/>
    <w:rsid w:val="00C63773"/>
    <w:rsid w:val="00C670E8"/>
    <w:rsid w:val="00C703C7"/>
    <w:rsid w:val="00C76B65"/>
    <w:rsid w:val="00C82CDE"/>
    <w:rsid w:val="00C87B19"/>
    <w:rsid w:val="00C91886"/>
    <w:rsid w:val="00C940DA"/>
    <w:rsid w:val="00CA5C04"/>
    <w:rsid w:val="00CB1F36"/>
    <w:rsid w:val="00CB5813"/>
    <w:rsid w:val="00CB6126"/>
    <w:rsid w:val="00CC0089"/>
    <w:rsid w:val="00CC0AE8"/>
    <w:rsid w:val="00CC1341"/>
    <w:rsid w:val="00CD6986"/>
    <w:rsid w:val="00CE37DF"/>
    <w:rsid w:val="00CE5A32"/>
    <w:rsid w:val="00CF2210"/>
    <w:rsid w:val="00CF276C"/>
    <w:rsid w:val="00CF4C1B"/>
    <w:rsid w:val="00CF767E"/>
    <w:rsid w:val="00D01177"/>
    <w:rsid w:val="00D02948"/>
    <w:rsid w:val="00D0648D"/>
    <w:rsid w:val="00D118E4"/>
    <w:rsid w:val="00D142D6"/>
    <w:rsid w:val="00D16200"/>
    <w:rsid w:val="00D21D4A"/>
    <w:rsid w:val="00D22A27"/>
    <w:rsid w:val="00D23352"/>
    <w:rsid w:val="00D30585"/>
    <w:rsid w:val="00D31540"/>
    <w:rsid w:val="00D336C5"/>
    <w:rsid w:val="00D35D1E"/>
    <w:rsid w:val="00D44287"/>
    <w:rsid w:val="00D46A67"/>
    <w:rsid w:val="00D504A3"/>
    <w:rsid w:val="00D53914"/>
    <w:rsid w:val="00D549A6"/>
    <w:rsid w:val="00D56005"/>
    <w:rsid w:val="00D629A6"/>
    <w:rsid w:val="00D63B09"/>
    <w:rsid w:val="00D6616A"/>
    <w:rsid w:val="00D67FA0"/>
    <w:rsid w:val="00D753D5"/>
    <w:rsid w:val="00D825D5"/>
    <w:rsid w:val="00D872C0"/>
    <w:rsid w:val="00D97F69"/>
    <w:rsid w:val="00DA6CFF"/>
    <w:rsid w:val="00DB188A"/>
    <w:rsid w:val="00DB721B"/>
    <w:rsid w:val="00DC1CA8"/>
    <w:rsid w:val="00DD0C0B"/>
    <w:rsid w:val="00DD2888"/>
    <w:rsid w:val="00DE5769"/>
    <w:rsid w:val="00DE5F1B"/>
    <w:rsid w:val="00DE6E8E"/>
    <w:rsid w:val="00DE79E6"/>
    <w:rsid w:val="00DF1FA1"/>
    <w:rsid w:val="00DF20D7"/>
    <w:rsid w:val="00DF230A"/>
    <w:rsid w:val="00DF46FC"/>
    <w:rsid w:val="00DF779F"/>
    <w:rsid w:val="00E02E53"/>
    <w:rsid w:val="00E04463"/>
    <w:rsid w:val="00E06CCF"/>
    <w:rsid w:val="00E06FF6"/>
    <w:rsid w:val="00E072E5"/>
    <w:rsid w:val="00E075EB"/>
    <w:rsid w:val="00E2734E"/>
    <w:rsid w:val="00E312CA"/>
    <w:rsid w:val="00E32B5E"/>
    <w:rsid w:val="00E3551E"/>
    <w:rsid w:val="00E36407"/>
    <w:rsid w:val="00E427A4"/>
    <w:rsid w:val="00E51CCC"/>
    <w:rsid w:val="00E568CF"/>
    <w:rsid w:val="00E57531"/>
    <w:rsid w:val="00E57A6B"/>
    <w:rsid w:val="00E653E6"/>
    <w:rsid w:val="00E67A13"/>
    <w:rsid w:val="00E74EFB"/>
    <w:rsid w:val="00E775C0"/>
    <w:rsid w:val="00E83581"/>
    <w:rsid w:val="00E9469E"/>
    <w:rsid w:val="00E94D57"/>
    <w:rsid w:val="00E94E13"/>
    <w:rsid w:val="00EA5BE1"/>
    <w:rsid w:val="00EB3655"/>
    <w:rsid w:val="00EB3E84"/>
    <w:rsid w:val="00EB527A"/>
    <w:rsid w:val="00EB6DA6"/>
    <w:rsid w:val="00EC0CB2"/>
    <w:rsid w:val="00EC40FE"/>
    <w:rsid w:val="00ED3DDD"/>
    <w:rsid w:val="00ED6573"/>
    <w:rsid w:val="00EE027E"/>
    <w:rsid w:val="00EE153C"/>
    <w:rsid w:val="00EE3265"/>
    <w:rsid w:val="00EE69C1"/>
    <w:rsid w:val="00EF00CC"/>
    <w:rsid w:val="00EF0306"/>
    <w:rsid w:val="00EF3294"/>
    <w:rsid w:val="00EF4BCA"/>
    <w:rsid w:val="00EF75FC"/>
    <w:rsid w:val="00F02DD7"/>
    <w:rsid w:val="00F072D7"/>
    <w:rsid w:val="00F07CDA"/>
    <w:rsid w:val="00F10FBE"/>
    <w:rsid w:val="00F133DE"/>
    <w:rsid w:val="00F1613C"/>
    <w:rsid w:val="00F23AE9"/>
    <w:rsid w:val="00F23F45"/>
    <w:rsid w:val="00F30919"/>
    <w:rsid w:val="00F32862"/>
    <w:rsid w:val="00F32F32"/>
    <w:rsid w:val="00F33D6C"/>
    <w:rsid w:val="00F34167"/>
    <w:rsid w:val="00F36EB7"/>
    <w:rsid w:val="00F5385E"/>
    <w:rsid w:val="00F54B56"/>
    <w:rsid w:val="00F55FFD"/>
    <w:rsid w:val="00F63CAD"/>
    <w:rsid w:val="00F63E0E"/>
    <w:rsid w:val="00F64436"/>
    <w:rsid w:val="00F6579B"/>
    <w:rsid w:val="00F65DA1"/>
    <w:rsid w:val="00F6627F"/>
    <w:rsid w:val="00F664DF"/>
    <w:rsid w:val="00F664E2"/>
    <w:rsid w:val="00F7262B"/>
    <w:rsid w:val="00F743AE"/>
    <w:rsid w:val="00F76A17"/>
    <w:rsid w:val="00F81A7C"/>
    <w:rsid w:val="00F864D0"/>
    <w:rsid w:val="00F86DBB"/>
    <w:rsid w:val="00F90AAB"/>
    <w:rsid w:val="00F92AFF"/>
    <w:rsid w:val="00F97B9D"/>
    <w:rsid w:val="00FA3509"/>
    <w:rsid w:val="00FA6A50"/>
    <w:rsid w:val="00FB08C0"/>
    <w:rsid w:val="00FB6FF8"/>
    <w:rsid w:val="00FC0FF3"/>
    <w:rsid w:val="00FC1451"/>
    <w:rsid w:val="00FC671C"/>
    <w:rsid w:val="00FD02BD"/>
    <w:rsid w:val="00FD432D"/>
    <w:rsid w:val="00FE1E9F"/>
    <w:rsid w:val="00FE44F5"/>
    <w:rsid w:val="00FF7970"/>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F9"/>
    <w:pPr>
      <w:spacing w:after="200" w:line="276" w:lineRule="auto"/>
    </w:pPr>
    <w:rPr>
      <w:sz w:val="22"/>
      <w:szCs w:val="22"/>
      <w:lang w:eastAsia="en-US"/>
    </w:rPr>
  </w:style>
  <w:style w:type="paragraph" w:styleId="Heading1">
    <w:name w:val="heading 1"/>
    <w:basedOn w:val="Normal"/>
    <w:next w:val="Normal"/>
    <w:link w:val="Heading1Char"/>
    <w:uiPriority w:val="99"/>
    <w:qFormat/>
    <w:rsid w:val="00B0360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360C"/>
    <w:rPr>
      <w:rFonts w:ascii="Cambria" w:hAnsi="Cambria" w:cs="Times New Roman"/>
      <w:b/>
      <w:bCs/>
      <w:color w:val="365F91"/>
      <w:sz w:val="28"/>
      <w:szCs w:val="28"/>
    </w:rPr>
  </w:style>
  <w:style w:type="paragraph" w:styleId="Header">
    <w:name w:val="header"/>
    <w:basedOn w:val="Normal"/>
    <w:link w:val="HeaderChar"/>
    <w:uiPriority w:val="99"/>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22AA2"/>
    <w:rPr>
      <w:rFonts w:cs="Times New Roman"/>
    </w:rPr>
  </w:style>
  <w:style w:type="paragraph" w:styleId="Footer">
    <w:name w:val="footer"/>
    <w:basedOn w:val="Normal"/>
    <w:link w:val="FooterChar"/>
    <w:uiPriority w:val="99"/>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22AA2"/>
    <w:rPr>
      <w:rFonts w:cs="Times New Roman"/>
    </w:rPr>
  </w:style>
  <w:style w:type="paragraph" w:styleId="BalloonText">
    <w:name w:val="Balloon Text"/>
    <w:basedOn w:val="Normal"/>
    <w:link w:val="BalloonTextChar"/>
    <w:uiPriority w:val="99"/>
    <w:semiHidden/>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2AA2"/>
    <w:rPr>
      <w:rFonts w:ascii="Tahoma" w:hAnsi="Tahoma" w:cs="Tahoma"/>
      <w:sz w:val="16"/>
      <w:szCs w:val="16"/>
    </w:rPr>
  </w:style>
  <w:style w:type="paragraph" w:styleId="ListParagraph">
    <w:name w:val="List Paragraph"/>
    <w:basedOn w:val="Normal"/>
    <w:uiPriority w:val="99"/>
    <w:qFormat/>
    <w:rsid w:val="000736D3"/>
    <w:pPr>
      <w:ind w:left="720"/>
      <w:contextualSpacing/>
    </w:pPr>
  </w:style>
  <w:style w:type="paragraph" w:customStyle="1" w:styleId="FieldText">
    <w:name w:val="Field Text"/>
    <w:basedOn w:val="Normal"/>
    <w:uiPriority w:val="99"/>
    <w:rsid w:val="007E42BC"/>
    <w:pPr>
      <w:spacing w:after="0" w:line="240" w:lineRule="auto"/>
    </w:pPr>
    <w:rPr>
      <w:rFonts w:ascii="Times New Roman" w:eastAsia="Times New Roman" w:hAnsi="Times New Roman"/>
      <w:b/>
      <w:sz w:val="19"/>
      <w:szCs w:val="19"/>
      <w:lang w:val="en-US" w:eastAsia="hr-HR"/>
    </w:rPr>
  </w:style>
  <w:style w:type="character" w:styleId="Strong">
    <w:name w:val="Strong"/>
    <w:basedOn w:val="DefaultParagraphFont"/>
    <w:uiPriority w:val="99"/>
    <w:qFormat/>
    <w:rsid w:val="007E42BC"/>
    <w:rPr>
      <w:rFonts w:cs="Times New Roman"/>
      <w:b/>
      <w:bCs/>
    </w:rPr>
  </w:style>
  <w:style w:type="paragraph" w:styleId="NoSpacing">
    <w:name w:val="No Spacing"/>
    <w:basedOn w:val="Heading1"/>
    <w:next w:val="Heading1"/>
    <w:uiPriority w:val="99"/>
    <w:qFormat/>
    <w:rsid w:val="005F58A7"/>
    <w:pPr>
      <w:pBdr>
        <w:bottom w:val="single" w:sz="18" w:space="12" w:color="548DD4"/>
      </w:pBdr>
      <w:spacing w:before="360" w:after="360" w:line="240" w:lineRule="auto"/>
    </w:pPr>
    <w:rPr>
      <w:rFonts w:ascii="Verdana" w:hAnsi="Verdana"/>
      <w:sz w:val="32"/>
    </w:rPr>
  </w:style>
  <w:style w:type="paragraph" w:styleId="Subtitle">
    <w:name w:val="Subtitle"/>
    <w:basedOn w:val="ListParagraph"/>
    <w:next w:val="Normal"/>
    <w:link w:val="SubtitleChar"/>
    <w:uiPriority w:val="99"/>
    <w:qFormat/>
    <w:rsid w:val="00006724"/>
    <w:pPr>
      <w:numPr>
        <w:ilvl w:val="1"/>
        <w:numId w:val="19"/>
      </w:numPr>
      <w:shd w:val="clear" w:color="auto" w:fill="F2F2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99"/>
    <w:locked/>
    <w:rsid w:val="00006724"/>
    <w:rPr>
      <w:rFonts w:ascii="Arial" w:hAnsi="Arial" w:cs="Arial"/>
      <w:b/>
      <w:sz w:val="24"/>
      <w:szCs w:val="24"/>
      <w:shd w:val="clear" w:color="auto" w:fill="F2F2F2"/>
      <w:lang w:eastAsia="hr-HR"/>
    </w:rPr>
  </w:style>
  <w:style w:type="table" w:styleId="TableGrid">
    <w:name w:val="Table Grid"/>
    <w:basedOn w:val="TableNormal"/>
    <w:uiPriority w:val="99"/>
    <w:rsid w:val="009B4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iceumas">
    <w:name w:val="_tablice_umas"/>
    <w:basedOn w:val="Normal"/>
    <w:autoRedefine/>
    <w:uiPriority w:val="99"/>
    <w:rsid w:val="00133F48"/>
    <w:pPr>
      <w:spacing w:after="0" w:line="240" w:lineRule="auto"/>
    </w:pPr>
    <w:rPr>
      <w:rFonts w:ascii="Times New Roman" w:hAnsi="Times New Roman"/>
      <w:b/>
      <w:bCs/>
      <w:lang w:eastAsia="hr-HR"/>
    </w:rPr>
  </w:style>
  <w:style w:type="paragraph" w:customStyle="1" w:styleId="Tekstpasuskojinijeprvi">
    <w:name w:val="Tekst: pasus koji nije prvi"/>
    <w:basedOn w:val="Normal"/>
    <w:uiPriority w:val="99"/>
    <w:rsid w:val="00293616"/>
    <w:pPr>
      <w:spacing w:after="240" w:line="240" w:lineRule="auto"/>
      <w:jc w:val="both"/>
    </w:pPr>
    <w:rPr>
      <w:rFonts w:ascii="Garamond" w:eastAsia="Times New Roman" w:hAnsi="Garamond" w:cs="Garamond"/>
      <w:spacing w:val="-5"/>
      <w:sz w:val="24"/>
      <w:szCs w:val="24"/>
      <w:lang w:val="en-US"/>
    </w:rPr>
  </w:style>
  <w:style w:type="character" w:styleId="Hyperlink">
    <w:name w:val="Hyperlink"/>
    <w:basedOn w:val="DefaultParagraphFont"/>
    <w:uiPriority w:val="99"/>
    <w:semiHidden/>
    <w:rsid w:val="00F63E0E"/>
    <w:rPr>
      <w:rFonts w:cs="Times New Roman"/>
      <w:color w:val="0000FF"/>
      <w:u w:val="single"/>
    </w:rPr>
  </w:style>
  <w:style w:type="character" w:customStyle="1" w:styleId="apple-converted-space">
    <w:name w:val="apple-converted-space"/>
    <w:basedOn w:val="DefaultParagraphFont"/>
    <w:uiPriority w:val="99"/>
    <w:rsid w:val="00400EE4"/>
    <w:rPr>
      <w:rFonts w:cs="Times New Roman"/>
    </w:rPr>
  </w:style>
  <w:style w:type="character" w:customStyle="1" w:styleId="ptbrand3">
    <w:name w:val="ptbrand3"/>
    <w:uiPriority w:val="99"/>
    <w:rsid w:val="007E1F17"/>
  </w:style>
  <w:style w:type="paragraph" w:styleId="NormalWeb">
    <w:name w:val="Normal (Web)"/>
    <w:basedOn w:val="Normal"/>
    <w:uiPriority w:val="99"/>
    <w:rsid w:val="00D31540"/>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uiPriority w:val="99"/>
    <w:rsid w:val="00C30A47"/>
    <w:rPr>
      <w:rFonts w:cs="Times New Roman"/>
    </w:rPr>
  </w:style>
  <w:style w:type="paragraph" w:styleId="BodyText">
    <w:name w:val="Body Text"/>
    <w:basedOn w:val="Normal"/>
    <w:link w:val="BodyTextChar"/>
    <w:uiPriority w:val="99"/>
    <w:rsid w:val="00A05C68"/>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05C68"/>
    <w:rPr>
      <w:rFonts w:ascii="Times New Roman" w:hAnsi="Times New Roman" w:cs="Times New Roman"/>
      <w:sz w:val="24"/>
      <w:szCs w:val="24"/>
      <w:lang w:eastAsia="en-US"/>
    </w:rPr>
  </w:style>
  <w:style w:type="character" w:customStyle="1" w:styleId="buchfeld">
    <w:name w:val="buch_feld"/>
    <w:basedOn w:val="DefaultParagraphFont"/>
    <w:uiPriority w:val="99"/>
    <w:rsid w:val="007A4284"/>
    <w:rPr>
      <w:rFonts w:cs="Times New Roman"/>
    </w:rPr>
  </w:style>
  <w:style w:type="paragraph" w:styleId="PlainText">
    <w:name w:val="Plain Text"/>
    <w:basedOn w:val="Normal"/>
    <w:link w:val="PlainTextChar"/>
    <w:uiPriority w:val="99"/>
    <w:rsid w:val="007A4284"/>
    <w:pPr>
      <w:spacing w:after="0" w:line="240" w:lineRule="auto"/>
    </w:pPr>
    <w:rPr>
      <w:rFonts w:ascii="Courier New" w:hAnsi="Courier New"/>
      <w:sz w:val="20"/>
      <w:szCs w:val="20"/>
      <w:lang w:eastAsia="hr-HR"/>
    </w:rPr>
  </w:style>
  <w:style w:type="character" w:customStyle="1" w:styleId="PlainTextChar">
    <w:name w:val="Plain Text Char"/>
    <w:basedOn w:val="DefaultParagraphFont"/>
    <w:link w:val="PlainText"/>
    <w:uiPriority w:val="99"/>
    <w:locked/>
    <w:rsid w:val="00C114C9"/>
    <w:rPr>
      <w:rFonts w:ascii="Courier New" w:hAnsi="Courier New" w:cs="Courier New"/>
      <w:sz w:val="20"/>
      <w:szCs w:val="20"/>
      <w:lang w:eastAsia="en-US"/>
    </w:rPr>
  </w:style>
  <w:style w:type="paragraph" w:customStyle="1" w:styleId="Tekstprvipasus">
    <w:name w:val="Tekst: prvi pasus"/>
    <w:basedOn w:val="Normal"/>
    <w:next w:val="Normal"/>
    <w:uiPriority w:val="99"/>
    <w:rsid w:val="00826950"/>
    <w:pPr>
      <w:spacing w:after="240" w:line="240" w:lineRule="auto"/>
      <w:ind w:firstLine="720"/>
      <w:jc w:val="both"/>
    </w:pPr>
    <w:rPr>
      <w:rFonts w:ascii="Times New Roman" w:eastAsia="Times New Roman" w:hAnsi="Times New Roman"/>
      <w:spacing w:val="-5"/>
      <w:sz w:val="24"/>
      <w:szCs w:val="20"/>
    </w:rPr>
  </w:style>
  <w:style w:type="paragraph" w:styleId="BodyText3">
    <w:name w:val="Body Text 3"/>
    <w:basedOn w:val="Normal"/>
    <w:link w:val="BodyText3Char"/>
    <w:uiPriority w:val="99"/>
    <w:semiHidden/>
    <w:rsid w:val="00826950"/>
    <w:pPr>
      <w:spacing w:after="120"/>
    </w:pPr>
    <w:rPr>
      <w:sz w:val="16"/>
      <w:szCs w:val="16"/>
    </w:rPr>
  </w:style>
  <w:style w:type="character" w:customStyle="1" w:styleId="BodyText3Char">
    <w:name w:val="Body Text 3 Char"/>
    <w:basedOn w:val="DefaultParagraphFont"/>
    <w:link w:val="BodyText3"/>
    <w:uiPriority w:val="99"/>
    <w:semiHidden/>
    <w:locked/>
    <w:rsid w:val="00826950"/>
    <w:rPr>
      <w:rFonts w:ascii="Calibri" w:hAnsi="Calibri" w:cs="Times New Roman"/>
      <w:sz w:val="16"/>
      <w:szCs w:val="16"/>
      <w:lang w:val="hr-HR"/>
    </w:rPr>
  </w:style>
  <w:style w:type="paragraph" w:customStyle="1" w:styleId="Default">
    <w:name w:val="Default"/>
    <w:uiPriority w:val="99"/>
    <w:rsid w:val="00826950"/>
    <w:pPr>
      <w:widowControl w:val="0"/>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4011161">
      <w:bodyDiv w:val="1"/>
      <w:marLeft w:val="0"/>
      <w:marRight w:val="0"/>
      <w:marTop w:val="0"/>
      <w:marBottom w:val="0"/>
      <w:divBdr>
        <w:top w:val="none" w:sz="0" w:space="0" w:color="auto"/>
        <w:left w:val="none" w:sz="0" w:space="0" w:color="auto"/>
        <w:bottom w:val="none" w:sz="0" w:space="0" w:color="auto"/>
        <w:right w:val="none" w:sz="0" w:space="0" w:color="auto"/>
      </w:divBdr>
    </w:div>
    <w:div w:id="1325157589">
      <w:marLeft w:val="0"/>
      <w:marRight w:val="0"/>
      <w:marTop w:val="0"/>
      <w:marBottom w:val="0"/>
      <w:divBdr>
        <w:top w:val="none" w:sz="0" w:space="0" w:color="auto"/>
        <w:left w:val="none" w:sz="0" w:space="0" w:color="auto"/>
        <w:bottom w:val="none" w:sz="0" w:space="0" w:color="auto"/>
        <w:right w:val="none" w:sz="0" w:space="0" w:color="auto"/>
      </w:divBdr>
    </w:div>
    <w:div w:id="1325157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de/Strictly-geometrical-Abstract-art-now/dp/393802593X/ref=sr_1_34?ie=UTF8&amp;qid=1296058532&amp;sr=8-34" TargetMode="External"/><Relationship Id="rId13" Type="http://schemas.openxmlformats.org/officeDocument/2006/relationships/hyperlink" Target="http://www.amazon.de/Sculpture-Today-Judith-Collins/dp/0714843148/ref=sr_1_1?ie=UTF8&amp;qid=1296058288&amp;sr=8-1" TargetMode="External"/><Relationship Id="rId18" Type="http://schemas.openxmlformats.org/officeDocument/2006/relationships/hyperlink" Target="http://www.amazon.de/Strictly-geometrical-Abstract-art-now/dp/393802593X/ref=sr_1_34?ie=UTF8&amp;qid=1296058532&amp;sr=8-3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mazon.de/Sculpture-Today-Judith-Collins/dp/0714843148/ref=sr_1_1?ie=UTF8&amp;qid=1296058288&amp;sr=8-1" TargetMode="External"/><Relationship Id="rId12" Type="http://schemas.openxmlformats.org/officeDocument/2006/relationships/hyperlink" Target="http://www.amazon.de/Strictly-geometrical-Abstract-art-now/dp/393802593X/ref=sr_1_34?ie=UTF8&amp;qid=1296058532&amp;sr=8-34" TargetMode="External"/><Relationship Id="rId17" Type="http://schemas.openxmlformats.org/officeDocument/2006/relationships/hyperlink" Target="http://www.amazon.de/Sculpture-Today-Judith-Collins/dp/0714843148/ref=sr_1_1?ie=UTF8&amp;qid=1296058288&amp;sr=8-1" TargetMode="External"/><Relationship Id="rId2" Type="http://schemas.openxmlformats.org/officeDocument/2006/relationships/styles" Target="styles.xml"/><Relationship Id="rId16" Type="http://schemas.openxmlformats.org/officeDocument/2006/relationships/hyperlink" Target="http://www.interliber.com/SearchResults.asp?SID=INTERLIBER%5e64169074-2014-3-23-13-46&amp;Publisher=KULT%2DB&amp;Sort=3&amp;ml=b"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de/Sculpture-Today-Judith-Collins/dp/0714843148/ref=sr_1_1?ie=UTF8&amp;qid=1296058288&amp;sr=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uperknjizara.hr/?page=nakladnik&amp;id_nakladnik=262" TargetMode="External"/><Relationship Id="rId23" Type="http://schemas.openxmlformats.org/officeDocument/2006/relationships/fontTable" Target="fontTable.xml"/><Relationship Id="rId10" Type="http://schemas.openxmlformats.org/officeDocument/2006/relationships/hyperlink" Target="http://www.amazon.de/Strictly-geometrical-Abstract-art-now/dp/393802593X/ref=sr_1_34?ie=UTF8&amp;qid=1296058532&amp;sr=8-34" TargetMode="External"/><Relationship Id="rId19" Type="http://schemas.openxmlformats.org/officeDocument/2006/relationships/hyperlink" Target="http://www.superknjizara.hr/?page=nakladnik&amp;id_nakladnik=262" TargetMode="External"/><Relationship Id="rId4" Type="http://schemas.openxmlformats.org/officeDocument/2006/relationships/webSettings" Target="webSettings.xml"/><Relationship Id="rId9" Type="http://schemas.openxmlformats.org/officeDocument/2006/relationships/hyperlink" Target="http://www.amazon.de/Sculpture-Today-Judith-Collins/dp/0714843148/ref=sr_1_1?ie=UTF8&amp;qid=1296058288&amp;sr=8-1" TargetMode="External"/><Relationship Id="rId14" Type="http://schemas.openxmlformats.org/officeDocument/2006/relationships/hyperlink" Target="http://www.amazon.de/Strictly-geometrical-Abstract-art-now/dp/393802593X/ref=sr_1_34?ie=UTF8&amp;qid=1296058532&amp;sr=8-3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29512</Words>
  <Characters>168225</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nikola</cp:lastModifiedBy>
  <cp:revision>12</cp:revision>
  <dcterms:created xsi:type="dcterms:W3CDTF">2016-04-03T18:41:00Z</dcterms:created>
  <dcterms:modified xsi:type="dcterms:W3CDTF">2017-05-28T11:53:00Z</dcterms:modified>
</cp:coreProperties>
</file>